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1"/>
        <w:gridCol w:w="1545"/>
        <w:gridCol w:w="5418"/>
      </w:tblGrid>
      <w:tr w:rsidR="00E2423A" w:rsidTr="00646F10">
        <w:trPr>
          <w:tblHeader/>
        </w:trPr>
        <w:tc>
          <w:tcPr>
            <w:tcW w:w="1467" w:type="pct"/>
          </w:tcPr>
          <w:p w:rsidR="00E2423A" w:rsidRDefault="00E2423A" w:rsidP="00646F10">
            <w:pPr>
              <w:pStyle w:val="CATUnitCode"/>
            </w:pPr>
            <w:bookmarkStart w:id="0" w:name="_Toc364441355"/>
            <w:r w:rsidRPr="004C1568">
              <w:t>ICAPRG60</w:t>
            </w:r>
            <w:r>
              <w:t>4A</w:t>
            </w:r>
            <w:bookmarkEnd w:id="0"/>
          </w:p>
        </w:tc>
        <w:tc>
          <w:tcPr>
            <w:tcW w:w="3533" w:type="pct"/>
            <w:gridSpan w:val="2"/>
          </w:tcPr>
          <w:p w:rsidR="00E2423A" w:rsidRDefault="00E2423A" w:rsidP="00646F10">
            <w:pPr>
              <w:pStyle w:val="CATUnitTitle"/>
            </w:pPr>
            <w:bookmarkStart w:id="1" w:name="_Toc294875082"/>
            <w:bookmarkStart w:id="2" w:name="_Toc294875187"/>
            <w:bookmarkStart w:id="3" w:name="_Toc364441356"/>
            <w:r w:rsidRPr="004C1568">
              <w:t>Create cloud computing services</w:t>
            </w:r>
            <w:bookmarkEnd w:id="1"/>
            <w:bookmarkEnd w:id="2"/>
            <w:bookmarkEnd w:id="3"/>
          </w:p>
        </w:tc>
      </w:tr>
      <w:tr w:rsidR="00E2423A" w:rsidTr="00646F10">
        <w:tc>
          <w:tcPr>
            <w:tcW w:w="5000" w:type="pct"/>
            <w:gridSpan w:val="3"/>
          </w:tcPr>
          <w:p w:rsidR="00E2423A" w:rsidRDefault="00E2423A" w:rsidP="00646F10">
            <w:pPr>
              <w:pStyle w:val="IBSANormal"/>
              <w:rPr>
                <w:rStyle w:val="IBSAText-Bold"/>
              </w:rPr>
            </w:pPr>
            <w:r w:rsidRPr="00C0056F">
              <w:rPr>
                <w:rStyle w:val="IBSAText-Bold"/>
              </w:rPr>
              <w:t>Modification History</w:t>
            </w:r>
            <w:r>
              <w:rPr>
                <w:rStyle w:val="IBSAText-Bold"/>
              </w:rPr>
              <w:br/>
            </w:r>
          </w:p>
          <w:tbl>
            <w:tblPr>
              <w:tblW w:w="0" w:type="auto"/>
              <w:tblCellMar>
                <w:left w:w="62" w:type="dxa"/>
                <w:right w:w="62" w:type="dxa"/>
              </w:tblCellMar>
              <w:tblLook w:val="0000" w:firstRow="0" w:lastRow="0" w:firstColumn="0" w:lastColumn="0" w:noHBand="0" w:noVBand="0"/>
            </w:tblPr>
            <w:tblGrid>
              <w:gridCol w:w="2689"/>
              <w:gridCol w:w="6520"/>
            </w:tblGrid>
            <w:tr w:rsidR="00E2423A"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E2423A" w:rsidRPr="00C0056F" w:rsidRDefault="00E2423A" w:rsidP="00646F10">
                  <w:pPr>
                    <w:pStyle w:val="IBSANormal"/>
                    <w:rPr>
                      <w:rStyle w:val="IBSAText-Bold"/>
                    </w:rPr>
                  </w:pPr>
                  <w:r>
                    <w:rPr>
                      <w:rStyle w:val="IBSAText-Bold"/>
                    </w:rPr>
                    <w:t>Release</w:t>
                  </w:r>
                </w:p>
              </w:tc>
              <w:tc>
                <w:tcPr>
                  <w:tcW w:w="6520" w:type="dxa"/>
                  <w:tcBorders>
                    <w:top w:val="single" w:sz="4" w:space="0" w:color="auto"/>
                    <w:left w:val="single" w:sz="4" w:space="0" w:color="auto"/>
                    <w:bottom w:val="single" w:sz="4" w:space="0" w:color="auto"/>
                    <w:right w:val="single" w:sz="4" w:space="0" w:color="auto"/>
                  </w:tcBorders>
                  <w:tcMar>
                    <w:left w:w="62" w:type="dxa"/>
                    <w:right w:w="62" w:type="dxa"/>
                  </w:tcMar>
                </w:tcPr>
                <w:p w:rsidR="00E2423A" w:rsidRPr="00C0056F" w:rsidRDefault="00E2423A" w:rsidP="00646F10">
                  <w:pPr>
                    <w:pStyle w:val="IBSANormal"/>
                    <w:rPr>
                      <w:rStyle w:val="IBSAText-Bold"/>
                    </w:rPr>
                  </w:pPr>
                  <w:r w:rsidRPr="00C0056F">
                    <w:rPr>
                      <w:rStyle w:val="IBSAText-Bold"/>
                    </w:rPr>
                    <w:t>Comments</w:t>
                  </w:r>
                </w:p>
              </w:tc>
            </w:tr>
            <w:tr w:rsidR="00E2423A"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E2423A" w:rsidRPr="00E77828" w:rsidRDefault="00E2423A" w:rsidP="00646F10">
                  <w:pPr>
                    <w:pStyle w:val="IBSANormal"/>
                  </w:pPr>
                  <w:r w:rsidRPr="00E77828">
                    <w:t>Release 1</w:t>
                  </w:r>
                </w:p>
              </w:tc>
              <w:tc>
                <w:tcPr>
                  <w:tcW w:w="6520" w:type="dxa"/>
                  <w:tcBorders>
                    <w:top w:val="single" w:sz="4" w:space="0" w:color="auto"/>
                    <w:left w:val="single" w:sz="4" w:space="0" w:color="auto"/>
                    <w:bottom w:val="single" w:sz="4" w:space="0" w:color="auto"/>
                    <w:right w:val="single" w:sz="4" w:space="0" w:color="auto"/>
                  </w:tcBorders>
                  <w:tcMar>
                    <w:left w:w="62" w:type="dxa"/>
                    <w:right w:w="62" w:type="dxa"/>
                  </w:tcMar>
                </w:tcPr>
                <w:p w:rsidR="00E2423A" w:rsidRPr="00E77828" w:rsidRDefault="00E2423A" w:rsidP="00646F10">
                  <w:pPr>
                    <w:pStyle w:val="IBSANormal"/>
                  </w:pPr>
                  <w:r w:rsidRPr="00E77828">
                    <w:t xml:space="preserve">This version first released with </w:t>
                  </w:r>
                  <w:r>
                    <w:t>ICA11 Information and Communications Technology Version 1.</w:t>
                  </w:r>
                </w:p>
              </w:tc>
            </w:tr>
          </w:tbl>
          <w:p w:rsidR="00E2423A" w:rsidRDefault="00E2423A" w:rsidP="00646F10">
            <w:pPr>
              <w:pStyle w:val="IBSANormal"/>
              <w:rPr>
                <w:rStyle w:val="IBSAText-Bold"/>
              </w:rPr>
            </w:pPr>
          </w:p>
          <w:p w:rsidR="00E2423A" w:rsidRPr="00C0056F" w:rsidRDefault="00E2423A" w:rsidP="00646F10">
            <w:pPr>
              <w:pStyle w:val="IBSANormal"/>
              <w:rPr>
                <w:rStyle w:val="IBSAText-Bold"/>
              </w:rPr>
            </w:pPr>
          </w:p>
        </w:tc>
      </w:tr>
      <w:tr w:rsidR="00E2423A" w:rsidTr="00646F10">
        <w:tc>
          <w:tcPr>
            <w:tcW w:w="1467" w:type="pct"/>
          </w:tcPr>
          <w:p w:rsidR="00E2423A" w:rsidRPr="00C0056F" w:rsidRDefault="00E2423A" w:rsidP="00646F10">
            <w:pPr>
              <w:pStyle w:val="IBSANormal"/>
              <w:rPr>
                <w:rStyle w:val="IBSAText-Bold"/>
              </w:rPr>
            </w:pPr>
            <w:r w:rsidRPr="00C0056F">
              <w:rPr>
                <w:rStyle w:val="IBSAText-Bold"/>
              </w:rPr>
              <w:t>Unit descriptor</w:t>
            </w:r>
          </w:p>
        </w:tc>
        <w:tc>
          <w:tcPr>
            <w:tcW w:w="3533" w:type="pct"/>
            <w:gridSpan w:val="2"/>
          </w:tcPr>
          <w:p w:rsidR="00E2423A" w:rsidRDefault="00E2423A" w:rsidP="00646F10">
            <w:r w:rsidRPr="00724D12">
              <w:t>This unit describes the performance outcomes, skills and knowledge required to design, build, test and deploy web services and cloud computing applications to specification.</w:t>
            </w:r>
          </w:p>
        </w:tc>
      </w:tr>
      <w:tr w:rsidR="00E2423A" w:rsidTr="00646F10">
        <w:tc>
          <w:tcPr>
            <w:tcW w:w="1467" w:type="pct"/>
          </w:tcPr>
          <w:p w:rsidR="00E2423A" w:rsidRPr="00C0056F" w:rsidRDefault="00E2423A" w:rsidP="00646F10">
            <w:pPr>
              <w:pStyle w:val="IBSANormal"/>
              <w:rPr>
                <w:rStyle w:val="IBSAText-Bold"/>
              </w:rPr>
            </w:pPr>
            <w:r w:rsidRPr="00C0056F">
              <w:rPr>
                <w:rStyle w:val="IBSAText-Bold"/>
              </w:rPr>
              <w:t>Application of the unit</w:t>
            </w:r>
          </w:p>
        </w:tc>
        <w:tc>
          <w:tcPr>
            <w:tcW w:w="3533" w:type="pct"/>
            <w:gridSpan w:val="2"/>
          </w:tcPr>
          <w:p w:rsidR="00E2423A" w:rsidRDefault="00E2423A" w:rsidP="00646F10">
            <w:pPr>
              <w:pStyle w:val="IBSANormal"/>
            </w:pPr>
            <w:r w:rsidRPr="00724D12">
              <w:t xml:space="preserve">This unit applies to </w:t>
            </w:r>
            <w:r>
              <w:t>those</w:t>
            </w:r>
            <w:r w:rsidRPr="00724D12" w:rsidDel="00C04D52">
              <w:t xml:space="preserve"> </w:t>
            </w:r>
            <w:r w:rsidRPr="00724D12">
              <w:t>required to create and install web services and cloud computing applications in their job as a computer programmer.</w:t>
            </w:r>
          </w:p>
        </w:tc>
      </w:tr>
      <w:tr w:rsidR="00E2423A" w:rsidTr="00646F10">
        <w:tc>
          <w:tcPr>
            <w:tcW w:w="1467" w:type="pct"/>
          </w:tcPr>
          <w:p w:rsidR="00E2423A" w:rsidRPr="00C0056F" w:rsidRDefault="00E2423A" w:rsidP="00646F10">
            <w:pPr>
              <w:pStyle w:val="IBSANormal"/>
              <w:rPr>
                <w:rStyle w:val="IBSAText-Bold"/>
              </w:rPr>
            </w:pPr>
            <w:r>
              <w:rPr>
                <w:rStyle w:val="IBSAText-Bold"/>
              </w:rPr>
              <w:t>Licensing/Regulatory Information</w:t>
            </w:r>
          </w:p>
        </w:tc>
        <w:tc>
          <w:tcPr>
            <w:tcW w:w="3533" w:type="pct"/>
            <w:gridSpan w:val="2"/>
          </w:tcPr>
          <w:p w:rsidR="00E2423A" w:rsidRPr="0026614A" w:rsidRDefault="00E2423A" w:rsidP="00646F10">
            <w:pPr>
              <w:pStyle w:val="IBSANormal"/>
            </w:pPr>
            <w:r w:rsidRPr="00724D12">
              <w:t>No licensing, legislative, regulatory or certification requirements apply to this unit at the time of endorsement but users should confirm requirements with the relevant federal, state or territory authority.</w:t>
            </w:r>
          </w:p>
        </w:tc>
      </w:tr>
      <w:tr w:rsidR="00E2423A" w:rsidTr="00646F10">
        <w:tc>
          <w:tcPr>
            <w:tcW w:w="1467" w:type="pct"/>
          </w:tcPr>
          <w:p w:rsidR="00E2423A" w:rsidRPr="00C0056F" w:rsidRDefault="00E2423A" w:rsidP="00646F10">
            <w:pPr>
              <w:pStyle w:val="IBSANormal"/>
              <w:rPr>
                <w:rStyle w:val="IBSAText-Bold"/>
              </w:rPr>
            </w:pPr>
            <w:r w:rsidRPr="00C0056F">
              <w:rPr>
                <w:rStyle w:val="IBSAText-Bold"/>
              </w:rPr>
              <w:t>Prerequisite units</w:t>
            </w:r>
          </w:p>
        </w:tc>
        <w:tc>
          <w:tcPr>
            <w:tcW w:w="784" w:type="pct"/>
          </w:tcPr>
          <w:p w:rsidR="00E2423A" w:rsidRDefault="00E2423A" w:rsidP="00646F10">
            <w:pPr>
              <w:pStyle w:val="IBSANormal"/>
            </w:pPr>
          </w:p>
        </w:tc>
        <w:tc>
          <w:tcPr>
            <w:tcW w:w="2749" w:type="pct"/>
            <w:shd w:val="clear" w:color="auto" w:fill="auto"/>
          </w:tcPr>
          <w:p w:rsidR="00E2423A" w:rsidRDefault="00E2423A" w:rsidP="00646F10">
            <w:pPr>
              <w:pStyle w:val="IBSANormal"/>
            </w:pPr>
          </w:p>
        </w:tc>
      </w:tr>
      <w:tr w:rsidR="00E2423A" w:rsidTr="00646F10">
        <w:tc>
          <w:tcPr>
            <w:tcW w:w="1467" w:type="pct"/>
          </w:tcPr>
          <w:p w:rsidR="00E2423A" w:rsidRPr="00C0056F" w:rsidRDefault="00E2423A" w:rsidP="00646F10">
            <w:pPr>
              <w:pStyle w:val="IBSANormal"/>
              <w:rPr>
                <w:rStyle w:val="IBSAText-Bold"/>
              </w:rPr>
            </w:pPr>
          </w:p>
        </w:tc>
        <w:tc>
          <w:tcPr>
            <w:tcW w:w="784" w:type="pct"/>
          </w:tcPr>
          <w:p w:rsidR="00E2423A" w:rsidRDefault="00E2423A" w:rsidP="00646F10">
            <w:pPr>
              <w:pStyle w:val="IBSANormal"/>
            </w:pPr>
          </w:p>
        </w:tc>
        <w:tc>
          <w:tcPr>
            <w:tcW w:w="2749" w:type="pct"/>
            <w:shd w:val="clear" w:color="auto" w:fill="auto"/>
          </w:tcPr>
          <w:p w:rsidR="00E2423A" w:rsidRDefault="00E2423A" w:rsidP="00646F10">
            <w:pPr>
              <w:pStyle w:val="IBSANormal"/>
            </w:pPr>
          </w:p>
        </w:tc>
      </w:tr>
      <w:tr w:rsidR="00E2423A" w:rsidTr="00646F10">
        <w:tc>
          <w:tcPr>
            <w:tcW w:w="1467" w:type="pct"/>
          </w:tcPr>
          <w:p w:rsidR="00E2423A" w:rsidRPr="00C0056F" w:rsidRDefault="00E2423A" w:rsidP="00646F10">
            <w:pPr>
              <w:pStyle w:val="IBSANormal"/>
              <w:rPr>
                <w:rStyle w:val="IBSAText-Bold"/>
              </w:rPr>
            </w:pPr>
            <w:r w:rsidRPr="00C0056F">
              <w:rPr>
                <w:rStyle w:val="IBSAText-Bold"/>
              </w:rPr>
              <w:t>Employability skills</w:t>
            </w:r>
          </w:p>
        </w:tc>
        <w:tc>
          <w:tcPr>
            <w:tcW w:w="3533" w:type="pct"/>
            <w:gridSpan w:val="2"/>
          </w:tcPr>
          <w:p w:rsidR="00E2423A" w:rsidRPr="0026614A" w:rsidRDefault="00E2423A" w:rsidP="00646F10">
            <w:pPr>
              <w:pStyle w:val="IBSANormal"/>
            </w:pPr>
            <w:r w:rsidRPr="0026614A">
              <w:t>This unit contains employability skills.</w:t>
            </w:r>
          </w:p>
        </w:tc>
      </w:tr>
      <w:tr w:rsidR="00E2423A" w:rsidTr="00646F10">
        <w:tc>
          <w:tcPr>
            <w:tcW w:w="1467" w:type="pct"/>
          </w:tcPr>
          <w:p w:rsidR="00E2423A" w:rsidRPr="00C0056F" w:rsidRDefault="00E2423A" w:rsidP="00646F10">
            <w:pPr>
              <w:pStyle w:val="IBSANormal"/>
              <w:rPr>
                <w:rStyle w:val="IBSAText-Bold"/>
              </w:rPr>
            </w:pPr>
            <w:r w:rsidRPr="00C0056F">
              <w:rPr>
                <w:rStyle w:val="IBSAText-Bold"/>
              </w:rPr>
              <w:t>Unit sector</w:t>
            </w:r>
          </w:p>
        </w:tc>
        <w:tc>
          <w:tcPr>
            <w:tcW w:w="3533" w:type="pct"/>
            <w:gridSpan w:val="2"/>
          </w:tcPr>
          <w:p w:rsidR="00E2423A" w:rsidRDefault="00E2423A" w:rsidP="00646F10">
            <w:pPr>
              <w:pStyle w:val="IBSANormal"/>
            </w:pPr>
            <w:r w:rsidRPr="00724D12">
              <w:t>Programming and software development</w:t>
            </w:r>
          </w:p>
        </w:tc>
      </w:tr>
    </w:tbl>
    <w:p w:rsidR="00E2423A" w:rsidRDefault="00E2423A" w:rsidP="00E2423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1"/>
        <w:gridCol w:w="6963"/>
      </w:tblGrid>
      <w:tr w:rsidR="00E2423A" w:rsidTr="00646F10">
        <w:trPr>
          <w:tblHeader/>
        </w:trPr>
        <w:tc>
          <w:tcPr>
            <w:tcW w:w="1467" w:type="pct"/>
            <w:tcBorders>
              <w:bottom w:val="single" w:sz="4" w:space="0" w:color="C0C0C0"/>
            </w:tcBorders>
          </w:tcPr>
          <w:p w:rsidR="00E2423A" w:rsidRPr="007E1C0C" w:rsidRDefault="00E2423A" w:rsidP="00646F10">
            <w:pPr>
              <w:pStyle w:val="IBSANormal"/>
              <w:rPr>
                <w:rStyle w:val="IBSAText-Bold"/>
              </w:rPr>
            </w:pPr>
            <w:r w:rsidRPr="007E1C0C">
              <w:rPr>
                <w:rStyle w:val="IBSAText-Bold"/>
              </w:rPr>
              <w:t>ELEMENT</w:t>
            </w:r>
            <w:r>
              <w:rPr>
                <w:rStyle w:val="IBSAText-Bold"/>
              </w:rPr>
              <w:t>S</w:t>
            </w:r>
          </w:p>
        </w:tc>
        <w:tc>
          <w:tcPr>
            <w:tcW w:w="3533" w:type="pct"/>
            <w:tcBorders>
              <w:bottom w:val="single" w:sz="4" w:space="0" w:color="C0C0C0"/>
            </w:tcBorders>
          </w:tcPr>
          <w:p w:rsidR="00E2423A" w:rsidRPr="007E1C0C" w:rsidRDefault="00E2423A" w:rsidP="00646F10">
            <w:pPr>
              <w:pStyle w:val="IBSANormal"/>
              <w:rPr>
                <w:rStyle w:val="IBSAText-Bold"/>
              </w:rPr>
            </w:pPr>
            <w:r w:rsidRPr="007E1C0C">
              <w:rPr>
                <w:rStyle w:val="IBSAText-Bold"/>
              </w:rPr>
              <w:t>PERFORMANCE CRITERIA</w:t>
            </w:r>
          </w:p>
        </w:tc>
      </w:tr>
      <w:tr w:rsidR="00E2423A" w:rsidTr="00646F10">
        <w:tc>
          <w:tcPr>
            <w:tcW w:w="1467" w:type="pct"/>
            <w:tcBorders>
              <w:top w:val="single" w:sz="4" w:space="0" w:color="C0C0C0"/>
            </w:tcBorders>
          </w:tcPr>
          <w:p w:rsidR="00E2423A" w:rsidRPr="007E1C0C" w:rsidRDefault="00E2423A" w:rsidP="00646F10">
            <w:pPr>
              <w:pStyle w:val="IBSANormal"/>
              <w:rPr>
                <w:rStyle w:val="IBSAText-Italic"/>
              </w:rPr>
            </w:pPr>
            <w:r w:rsidRPr="007E1C0C">
              <w:rPr>
                <w:rStyle w:val="IBSAText-Italic"/>
              </w:rPr>
              <w:t>Elements describe the essential outcomes of a unit of competency.</w:t>
            </w:r>
          </w:p>
        </w:tc>
        <w:tc>
          <w:tcPr>
            <w:tcW w:w="3533" w:type="pct"/>
            <w:tcBorders>
              <w:top w:val="single" w:sz="4" w:space="0" w:color="C0C0C0"/>
            </w:tcBorders>
          </w:tcPr>
          <w:p w:rsidR="00E2423A" w:rsidRPr="007E1C0C" w:rsidRDefault="00E2423A" w:rsidP="00646F10">
            <w:pPr>
              <w:pStyle w:val="IBSANormal"/>
              <w:rPr>
                <w:rStyle w:val="IBSAText-Italic"/>
              </w:rPr>
            </w:pPr>
            <w:r w:rsidRPr="007E1C0C">
              <w:rPr>
                <w:rStyle w:val="IBSAText-Italic"/>
              </w:rPr>
              <w:t xml:space="preserve">Performance criteria describe the performance needed to demonstrate achievement of the element. Where bold italicised text is used, further information is detailed in the required skills and knowledge section and </w:t>
            </w:r>
            <w:r w:rsidRPr="00E77828">
              <w:rPr>
                <w:rStyle w:val="IBSAText-Italic"/>
              </w:rPr>
              <w:t>the</w:t>
            </w:r>
            <w:r w:rsidRPr="007E1C0C">
              <w:rPr>
                <w:rStyle w:val="IBSAText-Italic"/>
              </w:rPr>
              <w:t xml:space="preserve"> range statement. Assessment of performance is to be consistent with the evidence guide.</w:t>
            </w:r>
          </w:p>
        </w:tc>
      </w:tr>
      <w:tr w:rsidR="00E2423A" w:rsidTr="00646F10">
        <w:tc>
          <w:tcPr>
            <w:tcW w:w="1467" w:type="pct"/>
          </w:tcPr>
          <w:p w:rsidR="00E2423A" w:rsidRPr="002E11A0" w:rsidRDefault="00E2423A" w:rsidP="00646F10">
            <w:pPr>
              <w:pStyle w:val="CATNumList1"/>
              <w:numPr>
                <w:ilvl w:val="0"/>
                <w:numId w:val="3"/>
              </w:numPr>
              <w:tabs>
                <w:tab w:val="num" w:pos="360"/>
              </w:tabs>
            </w:pPr>
            <w:r w:rsidRPr="004C1568">
              <w:t>Design web service or cloud computing application</w:t>
            </w:r>
          </w:p>
        </w:tc>
        <w:tc>
          <w:tcPr>
            <w:tcW w:w="3533" w:type="pct"/>
          </w:tcPr>
          <w:p w:rsidR="00E2423A" w:rsidRPr="004C1568" w:rsidRDefault="00E2423A" w:rsidP="00646F10">
            <w:pPr>
              <w:pStyle w:val="IBSANumList2"/>
            </w:pPr>
            <w:r w:rsidRPr="004C1568">
              <w:rPr>
                <w:rStyle w:val="IBSAText-BoldandItalic"/>
              </w:rPr>
              <w:t>Gather requirements</w:t>
            </w:r>
            <w:r w:rsidRPr="004C1568">
              <w:t xml:space="preserve"> for the web service or cloud computing application</w:t>
            </w:r>
          </w:p>
          <w:p w:rsidR="00E2423A" w:rsidRPr="004C1568" w:rsidRDefault="00E2423A" w:rsidP="00646F10">
            <w:pPr>
              <w:pStyle w:val="IBSANumList2"/>
            </w:pPr>
            <w:r w:rsidRPr="004C1568">
              <w:t xml:space="preserve">Determine the </w:t>
            </w:r>
            <w:r w:rsidRPr="004C1568">
              <w:rPr>
                <w:rStyle w:val="IBSAText-BoldandItalic"/>
              </w:rPr>
              <w:t>development environment</w:t>
            </w:r>
            <w:r w:rsidRPr="004C1568">
              <w:t xml:space="preserve"> and tools to create web service or cloud computing application</w:t>
            </w:r>
          </w:p>
          <w:p w:rsidR="00E2423A" w:rsidRPr="004C1568" w:rsidRDefault="00E2423A" w:rsidP="00646F10">
            <w:pPr>
              <w:pStyle w:val="IBSANumList2"/>
            </w:pPr>
            <w:r w:rsidRPr="004C1568">
              <w:t xml:space="preserve">Identify any possible </w:t>
            </w:r>
            <w:r w:rsidRPr="004C1568">
              <w:rPr>
                <w:rStyle w:val="IBSAText-BoldandItalic"/>
              </w:rPr>
              <w:t>big data</w:t>
            </w:r>
            <w:r w:rsidRPr="004C1568">
              <w:t xml:space="preserve"> applications</w:t>
            </w:r>
          </w:p>
          <w:p w:rsidR="00E2423A" w:rsidRPr="002E11A0" w:rsidRDefault="00E2423A" w:rsidP="00646F10">
            <w:pPr>
              <w:pStyle w:val="IBSANumList2"/>
            </w:pPr>
            <w:r w:rsidRPr="004C1568">
              <w:t xml:space="preserve">Define </w:t>
            </w:r>
            <w:r w:rsidRPr="004C1568">
              <w:rPr>
                <w:rStyle w:val="IBSAText-BoldandItalic"/>
              </w:rPr>
              <w:t>architecture</w:t>
            </w:r>
            <w:r>
              <w:rPr>
                <w:rStyle w:val="IBSAText-BoldandItalic"/>
              </w:rPr>
              <w:t>,</w:t>
            </w:r>
            <w:r w:rsidRPr="004C1568">
              <w:t xml:space="preserve"> </w:t>
            </w:r>
            <w:r w:rsidRPr="004C1568">
              <w:rPr>
                <w:rStyle w:val="IBSAText-BoldandItalic"/>
              </w:rPr>
              <w:t>framework</w:t>
            </w:r>
            <w:r>
              <w:t xml:space="preserve"> and</w:t>
            </w:r>
            <w:r w:rsidRPr="004C1568">
              <w:t xml:space="preserve"> </w:t>
            </w:r>
            <w:r w:rsidRPr="004C1568">
              <w:rPr>
                <w:rStyle w:val="IBSAText-BoldandItalic"/>
              </w:rPr>
              <w:t>protocols</w:t>
            </w:r>
          </w:p>
        </w:tc>
      </w:tr>
      <w:tr w:rsidR="00E2423A" w:rsidTr="00646F10">
        <w:tc>
          <w:tcPr>
            <w:tcW w:w="1467" w:type="pct"/>
          </w:tcPr>
          <w:p w:rsidR="00E2423A" w:rsidRPr="002E11A0" w:rsidRDefault="00E2423A" w:rsidP="00646F10">
            <w:pPr>
              <w:pStyle w:val="IBSANumList1"/>
              <w:numPr>
                <w:ilvl w:val="0"/>
                <w:numId w:val="1"/>
              </w:numPr>
              <w:tabs>
                <w:tab w:val="num" w:pos="360"/>
              </w:tabs>
              <w:ind w:left="357" w:hanging="357"/>
            </w:pPr>
            <w:r w:rsidRPr="004C1568">
              <w:t>Build web service</w:t>
            </w:r>
          </w:p>
        </w:tc>
        <w:tc>
          <w:tcPr>
            <w:tcW w:w="3533" w:type="pct"/>
          </w:tcPr>
          <w:p w:rsidR="00E2423A" w:rsidRPr="004C1568" w:rsidRDefault="00E2423A" w:rsidP="00646F10">
            <w:pPr>
              <w:pStyle w:val="IBSANumList2"/>
            </w:pPr>
            <w:r w:rsidRPr="004C1568">
              <w:t>Itemise required functionality</w:t>
            </w:r>
          </w:p>
          <w:p w:rsidR="00E2423A" w:rsidRPr="002E11A0" w:rsidRDefault="00E2423A" w:rsidP="00646F10">
            <w:pPr>
              <w:pStyle w:val="IBSANumList2"/>
            </w:pPr>
            <w:r w:rsidRPr="004C1568">
              <w:t>Build web service in the determined environment to meet required functionality</w:t>
            </w:r>
          </w:p>
        </w:tc>
      </w:tr>
      <w:tr w:rsidR="00E2423A" w:rsidTr="00646F10">
        <w:tc>
          <w:tcPr>
            <w:tcW w:w="1467" w:type="pct"/>
          </w:tcPr>
          <w:p w:rsidR="00E2423A" w:rsidRPr="002E11A0" w:rsidRDefault="00E2423A" w:rsidP="00646F10">
            <w:pPr>
              <w:pStyle w:val="IBSANumList1"/>
              <w:numPr>
                <w:ilvl w:val="0"/>
                <w:numId w:val="1"/>
              </w:numPr>
              <w:tabs>
                <w:tab w:val="num" w:pos="360"/>
              </w:tabs>
              <w:ind w:left="357" w:hanging="357"/>
            </w:pPr>
            <w:r w:rsidRPr="004C1568">
              <w:t>Build cloud computing application</w:t>
            </w:r>
          </w:p>
        </w:tc>
        <w:tc>
          <w:tcPr>
            <w:tcW w:w="3533" w:type="pct"/>
          </w:tcPr>
          <w:p w:rsidR="00E2423A" w:rsidRPr="004C1568" w:rsidRDefault="00E2423A" w:rsidP="00646F10">
            <w:pPr>
              <w:pStyle w:val="IBSANumList2"/>
            </w:pPr>
            <w:r w:rsidRPr="004C1568">
              <w:t>Determine required functionality</w:t>
            </w:r>
          </w:p>
          <w:p w:rsidR="00E2423A" w:rsidRPr="002E11A0" w:rsidRDefault="00E2423A" w:rsidP="00646F10">
            <w:pPr>
              <w:pStyle w:val="IBSANumList2"/>
            </w:pPr>
            <w:r w:rsidRPr="004C1568">
              <w:t>Build cloud computing application in the determined environment to meet the required functionality</w:t>
            </w:r>
          </w:p>
        </w:tc>
      </w:tr>
      <w:tr w:rsidR="00E2423A" w:rsidTr="00646F10">
        <w:tc>
          <w:tcPr>
            <w:tcW w:w="1467" w:type="pct"/>
          </w:tcPr>
          <w:p w:rsidR="00E2423A" w:rsidRPr="002E11A0" w:rsidRDefault="00E2423A" w:rsidP="00646F10">
            <w:pPr>
              <w:pStyle w:val="IBSANumList1"/>
              <w:numPr>
                <w:ilvl w:val="0"/>
                <w:numId w:val="1"/>
              </w:numPr>
              <w:tabs>
                <w:tab w:val="num" w:pos="360"/>
              </w:tabs>
              <w:ind w:left="357" w:hanging="357"/>
            </w:pPr>
            <w:r w:rsidRPr="004C1568">
              <w:t>Test web service or cloud computing application</w:t>
            </w:r>
          </w:p>
        </w:tc>
        <w:tc>
          <w:tcPr>
            <w:tcW w:w="3533" w:type="pct"/>
          </w:tcPr>
          <w:p w:rsidR="00E2423A" w:rsidRPr="004C1568" w:rsidRDefault="00E2423A" w:rsidP="00646F10">
            <w:pPr>
              <w:pStyle w:val="IBSANumList2"/>
            </w:pPr>
            <w:r w:rsidRPr="004C1568">
              <w:t>Test web service or cloud computing application for overall functionality according to requirements</w:t>
            </w:r>
          </w:p>
          <w:p w:rsidR="00E2423A" w:rsidRPr="002E11A0" w:rsidRDefault="00E2423A" w:rsidP="00646F10">
            <w:pPr>
              <w:pStyle w:val="IBSANumList2"/>
            </w:pPr>
            <w:r w:rsidRPr="004C1568">
              <w:t>Iterate design or build until test results meet requirements</w:t>
            </w:r>
          </w:p>
        </w:tc>
      </w:tr>
      <w:tr w:rsidR="00E2423A" w:rsidTr="00646F10">
        <w:tc>
          <w:tcPr>
            <w:tcW w:w="1467" w:type="pct"/>
          </w:tcPr>
          <w:p w:rsidR="00E2423A" w:rsidRPr="004C1568" w:rsidRDefault="00E2423A" w:rsidP="00646F10">
            <w:pPr>
              <w:pStyle w:val="IBSANumList1"/>
              <w:numPr>
                <w:ilvl w:val="0"/>
                <w:numId w:val="1"/>
              </w:numPr>
              <w:tabs>
                <w:tab w:val="num" w:pos="360"/>
              </w:tabs>
              <w:ind w:left="357" w:hanging="357"/>
            </w:pPr>
            <w:r w:rsidRPr="004C1568">
              <w:t>Deploy web service or cloud computing application</w:t>
            </w:r>
          </w:p>
        </w:tc>
        <w:tc>
          <w:tcPr>
            <w:tcW w:w="3533" w:type="pct"/>
          </w:tcPr>
          <w:p w:rsidR="00E2423A" w:rsidRPr="004C1568" w:rsidRDefault="00E2423A" w:rsidP="00646F10">
            <w:pPr>
              <w:pStyle w:val="IBSANumList2"/>
            </w:pPr>
            <w:r w:rsidRPr="004C1568">
              <w:t>Deploy web service or cloud computing application to the specified environment</w:t>
            </w:r>
          </w:p>
          <w:p w:rsidR="00E2423A" w:rsidRPr="004C1568" w:rsidRDefault="00E2423A" w:rsidP="00646F10">
            <w:pPr>
              <w:pStyle w:val="IBSANumList2"/>
            </w:pPr>
            <w:r w:rsidRPr="004C1568">
              <w:t>Publish web service or cloud computing application to the specified environment</w:t>
            </w:r>
          </w:p>
        </w:tc>
      </w:tr>
    </w:tbl>
    <w:p w:rsidR="00E2423A" w:rsidRDefault="00E2423A" w:rsidP="00E2423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E2423A" w:rsidRPr="008620AD" w:rsidTr="00646F10">
        <w:trPr>
          <w:tblHeader/>
        </w:trPr>
        <w:tc>
          <w:tcPr>
            <w:tcW w:w="5000" w:type="pct"/>
            <w:tcBorders>
              <w:bottom w:val="nil"/>
            </w:tcBorders>
          </w:tcPr>
          <w:p w:rsidR="00E2423A" w:rsidRPr="003F77AD" w:rsidRDefault="00E2423A" w:rsidP="00646F10">
            <w:pPr>
              <w:pStyle w:val="IBSANormal"/>
              <w:keepNext/>
              <w:rPr>
                <w:rStyle w:val="IBSAText-Bold"/>
              </w:rPr>
            </w:pPr>
            <w:r w:rsidRPr="003F77AD">
              <w:rPr>
                <w:rStyle w:val="IBSAText-Bold"/>
              </w:rPr>
              <w:t>REQUIRED SKILLS AND KNOWLEDGE</w:t>
            </w:r>
          </w:p>
        </w:tc>
      </w:tr>
      <w:tr w:rsidR="00E2423A" w:rsidRPr="008620AD" w:rsidTr="00646F10">
        <w:tc>
          <w:tcPr>
            <w:tcW w:w="5000" w:type="pct"/>
            <w:tcBorders>
              <w:top w:val="nil"/>
            </w:tcBorders>
          </w:tcPr>
          <w:p w:rsidR="00E2423A" w:rsidRPr="006840AC" w:rsidRDefault="00E2423A" w:rsidP="00646F10">
            <w:pPr>
              <w:pStyle w:val="IBSANormal"/>
              <w:keepNext/>
              <w:rPr>
                <w:rStyle w:val="IBSAText-Italic"/>
              </w:rPr>
            </w:pPr>
            <w:r w:rsidRPr="006840AC">
              <w:rPr>
                <w:rStyle w:val="IBSAText-Italic"/>
              </w:rPr>
              <w:t>This section describes the skills and knowledge required for this unit.</w:t>
            </w:r>
          </w:p>
        </w:tc>
      </w:tr>
      <w:tr w:rsidR="00E2423A" w:rsidRPr="008620AD" w:rsidTr="00646F10">
        <w:tc>
          <w:tcPr>
            <w:tcW w:w="5000" w:type="pct"/>
          </w:tcPr>
          <w:p w:rsidR="00E2423A" w:rsidRPr="003F77AD" w:rsidRDefault="00E2423A" w:rsidP="00646F10">
            <w:pPr>
              <w:pStyle w:val="IBSANormal"/>
              <w:keepNext/>
              <w:rPr>
                <w:rStyle w:val="IBSAText-Bold"/>
              </w:rPr>
            </w:pPr>
            <w:r w:rsidRPr="003F77AD">
              <w:rPr>
                <w:rStyle w:val="IBSAText-Bold"/>
              </w:rPr>
              <w:t>Required skills</w:t>
            </w:r>
          </w:p>
        </w:tc>
      </w:tr>
      <w:tr w:rsidR="00E2423A" w:rsidTr="00646F10">
        <w:tc>
          <w:tcPr>
            <w:tcW w:w="5000" w:type="pct"/>
          </w:tcPr>
          <w:p w:rsidR="00E2423A" w:rsidRPr="00724D12" w:rsidRDefault="00E2423A" w:rsidP="00646F10">
            <w:pPr>
              <w:pStyle w:val="IBSABulletList1"/>
              <w:keepNext/>
              <w:numPr>
                <w:ilvl w:val="0"/>
                <w:numId w:val="2"/>
              </w:numPr>
            </w:pPr>
            <w:r w:rsidRPr="00724D12">
              <w:t>analytical skills to:</w:t>
            </w:r>
          </w:p>
          <w:p w:rsidR="00E2423A" w:rsidRPr="00724D12" w:rsidRDefault="00E2423A" w:rsidP="00646F10">
            <w:pPr>
              <w:pStyle w:val="IBSABulletList2"/>
              <w:keepNext/>
              <w:numPr>
                <w:ilvl w:val="1"/>
                <w:numId w:val="2"/>
              </w:numPr>
            </w:pPr>
            <w:r w:rsidRPr="00724D12">
              <w:t>examine and define system requirements</w:t>
            </w:r>
          </w:p>
          <w:p w:rsidR="00E2423A" w:rsidRPr="00724D12" w:rsidRDefault="00E2423A" w:rsidP="00646F10">
            <w:pPr>
              <w:pStyle w:val="IBSABulletList2"/>
              <w:keepNext/>
              <w:numPr>
                <w:ilvl w:val="1"/>
                <w:numId w:val="2"/>
              </w:numPr>
            </w:pPr>
            <w:r w:rsidRPr="00724D12">
              <w:t>review requirements and determine appropriate solution</w:t>
            </w:r>
          </w:p>
          <w:p w:rsidR="00E2423A" w:rsidRPr="00724D12" w:rsidRDefault="00E2423A" w:rsidP="00646F10">
            <w:pPr>
              <w:pStyle w:val="IBSABulletList1"/>
              <w:keepNext/>
              <w:numPr>
                <w:ilvl w:val="0"/>
                <w:numId w:val="2"/>
              </w:numPr>
            </w:pPr>
            <w:r w:rsidRPr="00724D12">
              <w:t>communication skills to:</w:t>
            </w:r>
          </w:p>
          <w:p w:rsidR="00E2423A" w:rsidRPr="00724D12" w:rsidRDefault="00E2423A" w:rsidP="00646F10">
            <w:pPr>
              <w:pStyle w:val="IBSABulletList2"/>
              <w:keepNext/>
              <w:numPr>
                <w:ilvl w:val="1"/>
                <w:numId w:val="2"/>
              </w:numPr>
            </w:pPr>
            <w:r w:rsidRPr="00724D12">
              <w:t>interact with developer to determine system requirements</w:t>
            </w:r>
          </w:p>
          <w:p w:rsidR="00E2423A" w:rsidRPr="00724D12" w:rsidRDefault="00E2423A" w:rsidP="00646F10">
            <w:pPr>
              <w:pStyle w:val="IBSABulletList2"/>
              <w:keepNext/>
              <w:numPr>
                <w:ilvl w:val="1"/>
                <w:numId w:val="2"/>
              </w:numPr>
            </w:pPr>
            <w:r w:rsidRPr="00724D12">
              <w:t>interact with end user or client to determine system requirement</w:t>
            </w:r>
            <w:r>
              <w:t>s</w:t>
            </w:r>
          </w:p>
          <w:p w:rsidR="00E2423A" w:rsidRPr="00724D12" w:rsidRDefault="00E2423A" w:rsidP="00646F10">
            <w:pPr>
              <w:pStyle w:val="IBSABulletList1"/>
              <w:keepNext/>
              <w:numPr>
                <w:ilvl w:val="0"/>
                <w:numId w:val="2"/>
              </w:numPr>
            </w:pPr>
            <w:r w:rsidRPr="00724D12">
              <w:t>literacy skills to</w:t>
            </w:r>
            <w:r>
              <w:t xml:space="preserve"> </w:t>
            </w:r>
            <w:r w:rsidRPr="00724D12">
              <w:t>read technical specifications</w:t>
            </w:r>
          </w:p>
          <w:p w:rsidR="00E2423A" w:rsidRPr="00724D12" w:rsidRDefault="00E2423A" w:rsidP="00646F10">
            <w:pPr>
              <w:pStyle w:val="IBSABulletList1"/>
              <w:keepNext/>
              <w:numPr>
                <w:ilvl w:val="0"/>
                <w:numId w:val="2"/>
              </w:numPr>
            </w:pPr>
            <w:r w:rsidRPr="00724D12">
              <w:t>planning and organisational skills to</w:t>
            </w:r>
            <w:r>
              <w:t xml:space="preserve"> </w:t>
            </w:r>
            <w:r w:rsidRPr="00724D12">
              <w:t>perform tasks according to the project plan</w:t>
            </w:r>
          </w:p>
          <w:p w:rsidR="00E2423A" w:rsidRPr="00724D12" w:rsidRDefault="00E2423A" w:rsidP="00646F10">
            <w:pPr>
              <w:pStyle w:val="IBSABulletList1"/>
              <w:keepNext/>
              <w:numPr>
                <w:ilvl w:val="0"/>
                <w:numId w:val="2"/>
              </w:numPr>
            </w:pPr>
            <w:r w:rsidRPr="00724D12">
              <w:t>problem-solving skills to:</w:t>
            </w:r>
          </w:p>
          <w:p w:rsidR="00E2423A" w:rsidRPr="00724D12" w:rsidRDefault="00E2423A" w:rsidP="00646F10">
            <w:pPr>
              <w:pStyle w:val="IBSABulletList2"/>
              <w:keepNext/>
              <w:numPr>
                <w:ilvl w:val="1"/>
                <w:numId w:val="2"/>
              </w:numPr>
            </w:pPr>
            <w:r w:rsidRPr="00724D12">
              <w:t>address common problems in operating a web service or cloud computing application</w:t>
            </w:r>
          </w:p>
          <w:p w:rsidR="00E2423A" w:rsidRPr="00724D12" w:rsidRDefault="00E2423A" w:rsidP="00646F10">
            <w:pPr>
              <w:pStyle w:val="IBSABulletList2"/>
              <w:keepNext/>
              <w:numPr>
                <w:ilvl w:val="1"/>
                <w:numId w:val="2"/>
              </w:numPr>
            </w:pPr>
            <w:r w:rsidRPr="00724D12">
              <w:t>perform basic debugging, such as defining simple problem, locating source of the problem, and providing solution to problem</w:t>
            </w:r>
          </w:p>
          <w:p w:rsidR="00E2423A" w:rsidRPr="00724D12" w:rsidRDefault="00E2423A" w:rsidP="00646F10">
            <w:pPr>
              <w:pStyle w:val="IBSABulletList1"/>
              <w:keepNext/>
              <w:numPr>
                <w:ilvl w:val="0"/>
                <w:numId w:val="2"/>
              </w:numPr>
            </w:pPr>
            <w:r w:rsidRPr="00724D12">
              <w:t>research skills to</w:t>
            </w:r>
            <w:r>
              <w:t xml:space="preserve"> </w:t>
            </w:r>
            <w:r w:rsidRPr="00724D12">
              <w:t>find and evaluate technologies to meet system requirements</w:t>
            </w:r>
          </w:p>
          <w:p w:rsidR="00E2423A" w:rsidRPr="00724D12" w:rsidRDefault="00E2423A" w:rsidP="00646F10">
            <w:pPr>
              <w:pStyle w:val="IBSABulletList1"/>
              <w:keepNext/>
              <w:numPr>
                <w:ilvl w:val="0"/>
                <w:numId w:val="2"/>
              </w:numPr>
            </w:pPr>
            <w:r w:rsidRPr="00724D12">
              <w:t>technical skills to:</w:t>
            </w:r>
          </w:p>
          <w:p w:rsidR="00E2423A" w:rsidRPr="00724D12" w:rsidRDefault="00E2423A" w:rsidP="00646F10">
            <w:pPr>
              <w:pStyle w:val="IBSABulletList2"/>
              <w:keepNext/>
              <w:numPr>
                <w:ilvl w:val="1"/>
                <w:numId w:val="2"/>
              </w:numPr>
            </w:pPr>
            <w:r w:rsidRPr="00724D12">
              <w:t>access databases and manipulate data</w:t>
            </w:r>
          </w:p>
          <w:p w:rsidR="00E2423A" w:rsidRPr="00724D12" w:rsidRDefault="00E2423A" w:rsidP="00646F10">
            <w:pPr>
              <w:pStyle w:val="IBSABulletList2"/>
              <w:keepNext/>
              <w:numPr>
                <w:ilvl w:val="1"/>
                <w:numId w:val="2"/>
              </w:numPr>
            </w:pPr>
            <w:r w:rsidRPr="00724D12">
              <w:t>create applications using basic programming techniques</w:t>
            </w:r>
          </w:p>
          <w:p w:rsidR="00E2423A" w:rsidRPr="00724D12" w:rsidRDefault="00E2423A" w:rsidP="00646F10">
            <w:pPr>
              <w:pStyle w:val="IBSABulletList2"/>
              <w:keepNext/>
              <w:numPr>
                <w:ilvl w:val="1"/>
                <w:numId w:val="2"/>
              </w:numPr>
            </w:pPr>
            <w:r w:rsidRPr="00724D12">
              <w:t>create web pages using hypertext markup language (HTML) and cascading style sheet (CSS)</w:t>
            </w:r>
          </w:p>
          <w:p w:rsidR="00E2423A" w:rsidRPr="00724D12" w:rsidRDefault="00E2423A" w:rsidP="00646F10">
            <w:pPr>
              <w:pStyle w:val="IBSABulletList2"/>
              <w:keepNext/>
              <w:numPr>
                <w:ilvl w:val="1"/>
                <w:numId w:val="2"/>
              </w:numPr>
            </w:pPr>
            <w:r w:rsidRPr="00724D12">
              <w:t>perform basic operations within a web environment</w:t>
            </w:r>
          </w:p>
          <w:p w:rsidR="00E2423A" w:rsidRDefault="00E2423A" w:rsidP="00646F10">
            <w:pPr>
              <w:pStyle w:val="IBSABulletList2"/>
              <w:keepNext/>
              <w:numPr>
                <w:ilvl w:val="1"/>
                <w:numId w:val="2"/>
              </w:numPr>
            </w:pPr>
            <w:r w:rsidRPr="00724D12">
              <w:t>use an integrated development environment (IDE)</w:t>
            </w:r>
          </w:p>
        </w:tc>
      </w:tr>
      <w:tr w:rsidR="00E2423A" w:rsidRPr="008620AD" w:rsidTr="00646F10">
        <w:tc>
          <w:tcPr>
            <w:tcW w:w="5000" w:type="pct"/>
          </w:tcPr>
          <w:p w:rsidR="00E2423A" w:rsidRPr="003F77AD" w:rsidRDefault="00E2423A" w:rsidP="00646F10">
            <w:pPr>
              <w:pStyle w:val="IBSANormal"/>
              <w:rPr>
                <w:rStyle w:val="IBSAText-Bold"/>
              </w:rPr>
            </w:pPr>
            <w:r w:rsidRPr="003F77AD">
              <w:rPr>
                <w:rStyle w:val="IBSAText-Bold"/>
              </w:rPr>
              <w:t>Required knowledge</w:t>
            </w:r>
          </w:p>
        </w:tc>
      </w:tr>
      <w:tr w:rsidR="00E2423A" w:rsidTr="00646F10">
        <w:tc>
          <w:tcPr>
            <w:tcW w:w="5000" w:type="pct"/>
          </w:tcPr>
          <w:p w:rsidR="00E2423A" w:rsidRPr="00724D12" w:rsidRDefault="00E2423A" w:rsidP="00646F10">
            <w:pPr>
              <w:pStyle w:val="IBSABulletList1"/>
              <w:numPr>
                <w:ilvl w:val="0"/>
                <w:numId w:val="2"/>
              </w:numPr>
            </w:pPr>
            <w:r w:rsidRPr="00724D12">
              <w:t>development tools to produce services deployable from the internet (cloud computing)</w:t>
            </w:r>
          </w:p>
          <w:p w:rsidR="00E2423A" w:rsidRPr="00724D12" w:rsidRDefault="00E2423A" w:rsidP="00646F10">
            <w:pPr>
              <w:pStyle w:val="IBSABulletList1"/>
              <w:numPr>
                <w:ilvl w:val="0"/>
                <w:numId w:val="2"/>
              </w:numPr>
            </w:pPr>
            <w:r w:rsidRPr="00724D12">
              <w:t>internet infrastructure</w:t>
            </w:r>
          </w:p>
          <w:p w:rsidR="00E2423A" w:rsidRPr="00724D12" w:rsidRDefault="00E2423A" w:rsidP="00646F10">
            <w:pPr>
              <w:pStyle w:val="IBSABulletList1"/>
              <w:numPr>
                <w:ilvl w:val="0"/>
                <w:numId w:val="2"/>
              </w:numPr>
            </w:pPr>
            <w:r w:rsidRPr="00724D12">
              <w:t>object-oriented programming</w:t>
            </w:r>
          </w:p>
          <w:p w:rsidR="00E2423A" w:rsidRPr="00724D12" w:rsidRDefault="00E2423A" w:rsidP="00646F10">
            <w:pPr>
              <w:pStyle w:val="IBSABulletList1"/>
              <w:numPr>
                <w:ilvl w:val="0"/>
                <w:numId w:val="2"/>
              </w:numPr>
            </w:pPr>
            <w:r w:rsidRPr="00724D12">
              <w:t>overview knowledge of:</w:t>
            </w:r>
          </w:p>
          <w:p w:rsidR="00E2423A" w:rsidRPr="00724D12" w:rsidRDefault="00E2423A" w:rsidP="00646F10">
            <w:pPr>
              <w:pStyle w:val="IBSABulletList2"/>
              <w:numPr>
                <w:ilvl w:val="1"/>
                <w:numId w:val="2"/>
              </w:numPr>
            </w:pPr>
            <w:r w:rsidRPr="00724D12">
              <w:t>database access and manipulation</w:t>
            </w:r>
          </w:p>
          <w:p w:rsidR="00E2423A" w:rsidRPr="00724D12" w:rsidRDefault="00E2423A" w:rsidP="00646F10">
            <w:pPr>
              <w:pStyle w:val="IBSABulletList2"/>
              <w:numPr>
                <w:ilvl w:val="1"/>
                <w:numId w:val="2"/>
              </w:numPr>
            </w:pPr>
            <w:r w:rsidRPr="00724D12">
              <w:t>HTML</w:t>
            </w:r>
          </w:p>
          <w:p w:rsidR="00E2423A" w:rsidRDefault="00E2423A" w:rsidP="00646F10">
            <w:pPr>
              <w:pStyle w:val="IBSABulletList2"/>
              <w:numPr>
                <w:ilvl w:val="1"/>
                <w:numId w:val="2"/>
              </w:numPr>
            </w:pPr>
            <w:r w:rsidRPr="00724D12">
              <w:t>eXtensible markup language (XML)</w:t>
            </w:r>
          </w:p>
        </w:tc>
      </w:tr>
    </w:tbl>
    <w:p w:rsidR="00E2423A" w:rsidRDefault="00E2423A" w:rsidP="00E2423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7052"/>
      </w:tblGrid>
      <w:tr w:rsidR="00E2423A" w:rsidRPr="008620AD" w:rsidTr="00646F10">
        <w:trPr>
          <w:tblHeader/>
        </w:trPr>
        <w:tc>
          <w:tcPr>
            <w:tcW w:w="5000" w:type="pct"/>
            <w:gridSpan w:val="2"/>
            <w:tcBorders>
              <w:bottom w:val="single" w:sz="4" w:space="0" w:color="C0C0C0"/>
            </w:tcBorders>
          </w:tcPr>
          <w:p w:rsidR="00E2423A" w:rsidRPr="003F77AD" w:rsidRDefault="00E2423A" w:rsidP="00646F10">
            <w:pPr>
              <w:pStyle w:val="IBSANormal"/>
              <w:rPr>
                <w:rStyle w:val="IBSAText-Bold"/>
              </w:rPr>
            </w:pPr>
            <w:r w:rsidRPr="003F77AD">
              <w:rPr>
                <w:rStyle w:val="IBSAText-Bold"/>
              </w:rPr>
              <w:t>RANGE STATEMENT</w:t>
            </w:r>
          </w:p>
        </w:tc>
      </w:tr>
      <w:tr w:rsidR="00E2423A" w:rsidRPr="008620AD" w:rsidTr="00646F10">
        <w:tc>
          <w:tcPr>
            <w:tcW w:w="5000" w:type="pct"/>
            <w:gridSpan w:val="2"/>
            <w:tcBorders>
              <w:top w:val="single" w:sz="4" w:space="0" w:color="C0C0C0"/>
            </w:tcBorders>
          </w:tcPr>
          <w:p w:rsidR="00E2423A" w:rsidRPr="003F77AD" w:rsidRDefault="00E2423A" w:rsidP="00646F10">
            <w:pPr>
              <w:pStyle w:val="IBSANormal"/>
              <w:rPr>
                <w:rStyle w:val="IBSAText-Italic"/>
              </w:rPr>
            </w:pPr>
            <w:r w:rsidRPr="003F77AD">
              <w:rPr>
                <w:rStyle w:val="IBSAText-Italic"/>
              </w:rPr>
              <w:t>The range statement relates to the unit of competency as a whole. It allows for different work environments and situations that may affect performance. Bold italicised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E2423A" w:rsidTr="00646F10">
        <w:tc>
          <w:tcPr>
            <w:tcW w:w="1422" w:type="pct"/>
          </w:tcPr>
          <w:p w:rsidR="00E2423A" w:rsidRPr="00E970CC" w:rsidRDefault="00E2423A" w:rsidP="00646F10">
            <w:pPr>
              <w:pStyle w:val="IBSANormal"/>
            </w:pPr>
            <w:r w:rsidRPr="00FC7F81">
              <w:rPr>
                <w:rStyle w:val="IBSAText-BoldandItalic"/>
              </w:rPr>
              <w:t>Gather</w:t>
            </w:r>
            <w:r>
              <w:rPr>
                <w:rStyle w:val="IBSAText-BoldandItalic"/>
              </w:rPr>
              <w:t>ing</w:t>
            </w:r>
            <w:r w:rsidRPr="00FC7F81">
              <w:rPr>
                <w:rStyle w:val="IBSAText-BoldandItalic"/>
              </w:rPr>
              <w:t xml:space="preserve"> requirements</w:t>
            </w:r>
            <w:r w:rsidRPr="00724D12">
              <w:t xml:space="preserve"> may include:</w:t>
            </w:r>
          </w:p>
        </w:tc>
        <w:tc>
          <w:tcPr>
            <w:tcW w:w="3578" w:type="pct"/>
          </w:tcPr>
          <w:p w:rsidR="00E2423A" w:rsidRPr="00724D12" w:rsidRDefault="00E2423A" w:rsidP="00646F10">
            <w:pPr>
              <w:pStyle w:val="IBSABulletList1"/>
              <w:numPr>
                <w:ilvl w:val="0"/>
                <w:numId w:val="2"/>
              </w:numPr>
            </w:pPr>
            <w:r w:rsidRPr="00724D12">
              <w:t>interviews</w:t>
            </w:r>
          </w:p>
          <w:p w:rsidR="00E2423A" w:rsidRPr="00724D12" w:rsidRDefault="00E2423A" w:rsidP="00646F10">
            <w:pPr>
              <w:pStyle w:val="IBSABulletList1"/>
              <w:numPr>
                <w:ilvl w:val="0"/>
                <w:numId w:val="2"/>
              </w:numPr>
            </w:pPr>
            <w:r w:rsidRPr="00724D12">
              <w:t>observation</w:t>
            </w:r>
          </w:p>
          <w:p w:rsidR="00E2423A" w:rsidRPr="00724D12" w:rsidRDefault="00E2423A" w:rsidP="00646F10">
            <w:pPr>
              <w:pStyle w:val="IBSABulletList1"/>
              <w:numPr>
                <w:ilvl w:val="0"/>
                <w:numId w:val="2"/>
              </w:numPr>
            </w:pPr>
            <w:r w:rsidRPr="00724D12">
              <w:t>questionnaires</w:t>
            </w:r>
          </w:p>
          <w:p w:rsidR="00E2423A" w:rsidRPr="00724D12" w:rsidRDefault="00E2423A" w:rsidP="00646F10">
            <w:pPr>
              <w:pStyle w:val="IBSABulletList1"/>
              <w:numPr>
                <w:ilvl w:val="0"/>
                <w:numId w:val="2"/>
              </w:numPr>
            </w:pPr>
            <w:r w:rsidRPr="00724D12">
              <w:t>requirements already documented</w:t>
            </w:r>
          </w:p>
          <w:p w:rsidR="00E2423A" w:rsidRPr="009C06C3" w:rsidRDefault="00E2423A" w:rsidP="00646F10">
            <w:pPr>
              <w:pStyle w:val="IBSABulletList1"/>
              <w:numPr>
                <w:ilvl w:val="0"/>
                <w:numId w:val="2"/>
              </w:numPr>
            </w:pPr>
            <w:r w:rsidRPr="00724D12">
              <w:t>reviewing existing documentation</w:t>
            </w:r>
            <w:r>
              <w:t>.</w:t>
            </w:r>
          </w:p>
        </w:tc>
      </w:tr>
      <w:tr w:rsidR="00E2423A" w:rsidTr="00646F10">
        <w:tc>
          <w:tcPr>
            <w:tcW w:w="1422" w:type="pct"/>
          </w:tcPr>
          <w:p w:rsidR="00E2423A" w:rsidRPr="00045AA9" w:rsidRDefault="00E2423A" w:rsidP="00646F10">
            <w:pPr>
              <w:pStyle w:val="IBSANormal"/>
            </w:pPr>
            <w:r w:rsidRPr="00FC7F81">
              <w:rPr>
                <w:rStyle w:val="IBSAText-BoldandItalic"/>
              </w:rPr>
              <w:t>Development environment</w:t>
            </w:r>
            <w:r w:rsidRPr="00724D12">
              <w:t xml:space="preserve"> may include:</w:t>
            </w:r>
          </w:p>
        </w:tc>
        <w:tc>
          <w:tcPr>
            <w:tcW w:w="3578" w:type="pct"/>
          </w:tcPr>
          <w:p w:rsidR="00E2423A" w:rsidRPr="00724D12" w:rsidRDefault="00E2423A" w:rsidP="00646F10">
            <w:pPr>
              <w:pStyle w:val="IBSABulletList1"/>
              <w:numPr>
                <w:ilvl w:val="0"/>
                <w:numId w:val="2"/>
              </w:numPr>
            </w:pPr>
            <w:r w:rsidRPr="00724D12">
              <w:t>AJAX</w:t>
            </w:r>
          </w:p>
          <w:p w:rsidR="00E2423A" w:rsidRPr="00724D12" w:rsidRDefault="00E2423A" w:rsidP="00646F10">
            <w:pPr>
              <w:pStyle w:val="IBSABulletList1"/>
              <w:numPr>
                <w:ilvl w:val="0"/>
                <w:numId w:val="2"/>
              </w:numPr>
            </w:pPr>
            <w:r w:rsidRPr="00724D12">
              <w:t>Eclipse incorporating Java</w:t>
            </w:r>
          </w:p>
          <w:p w:rsidR="00E2423A" w:rsidRPr="00724D12" w:rsidRDefault="00E2423A" w:rsidP="00646F10">
            <w:pPr>
              <w:pStyle w:val="IBSABulletList1"/>
              <w:numPr>
                <w:ilvl w:val="0"/>
                <w:numId w:val="2"/>
              </w:numPr>
            </w:pPr>
            <w:r w:rsidRPr="00724D12">
              <w:t>HTML, XHTML and CSS</w:t>
            </w:r>
          </w:p>
          <w:p w:rsidR="00E2423A" w:rsidRPr="00724D12" w:rsidRDefault="00E2423A" w:rsidP="00646F10">
            <w:pPr>
              <w:pStyle w:val="IBSABulletList1"/>
              <w:numPr>
                <w:ilvl w:val="0"/>
                <w:numId w:val="2"/>
              </w:numPr>
            </w:pPr>
            <w:r w:rsidRPr="00724D12">
              <w:t>JavaScript</w:t>
            </w:r>
          </w:p>
          <w:p w:rsidR="00E2423A" w:rsidRPr="00724D12" w:rsidRDefault="00E2423A" w:rsidP="00646F10">
            <w:pPr>
              <w:pStyle w:val="IBSABulletList1"/>
              <w:numPr>
                <w:ilvl w:val="0"/>
                <w:numId w:val="2"/>
              </w:numPr>
            </w:pPr>
            <w:r w:rsidRPr="00724D12">
              <w:t>JSP</w:t>
            </w:r>
          </w:p>
          <w:p w:rsidR="00E2423A" w:rsidRPr="00724D12" w:rsidRDefault="00E2423A" w:rsidP="00646F10">
            <w:pPr>
              <w:pStyle w:val="IBSABulletList1"/>
              <w:numPr>
                <w:ilvl w:val="0"/>
                <w:numId w:val="2"/>
              </w:numPr>
            </w:pPr>
            <w:r w:rsidRPr="00724D12">
              <w:t>Microsoft Visual Studio incorporating ASP, C#, Visual Basic</w:t>
            </w:r>
          </w:p>
          <w:p w:rsidR="00E2423A" w:rsidRPr="00724D12" w:rsidRDefault="00E2423A" w:rsidP="00646F10">
            <w:pPr>
              <w:pStyle w:val="IBSABulletList1"/>
              <w:numPr>
                <w:ilvl w:val="0"/>
                <w:numId w:val="2"/>
              </w:numPr>
            </w:pPr>
            <w:r w:rsidRPr="00724D12">
              <w:t>PHP</w:t>
            </w:r>
          </w:p>
          <w:p w:rsidR="00E2423A" w:rsidRPr="009C06C3" w:rsidRDefault="00E2423A" w:rsidP="00646F10">
            <w:pPr>
              <w:pStyle w:val="IBSABulletList1"/>
              <w:numPr>
                <w:ilvl w:val="0"/>
                <w:numId w:val="2"/>
              </w:numPr>
            </w:pPr>
            <w:r w:rsidRPr="00724D12">
              <w:t>Python</w:t>
            </w:r>
            <w:r>
              <w:t>.</w:t>
            </w:r>
          </w:p>
        </w:tc>
      </w:tr>
      <w:tr w:rsidR="00E2423A" w:rsidTr="00646F10">
        <w:tc>
          <w:tcPr>
            <w:tcW w:w="1422" w:type="pct"/>
          </w:tcPr>
          <w:p w:rsidR="00E2423A" w:rsidRPr="00045AA9" w:rsidRDefault="00E2423A" w:rsidP="00646F10">
            <w:pPr>
              <w:pStyle w:val="IBSANormal"/>
              <w:keepNext/>
            </w:pPr>
            <w:r>
              <w:rPr>
                <w:rStyle w:val="IBSAText-BoldandItalic"/>
              </w:rPr>
              <w:t>Big</w:t>
            </w:r>
            <w:r w:rsidRPr="00FC7F81">
              <w:rPr>
                <w:rStyle w:val="IBSAText-BoldandItalic"/>
              </w:rPr>
              <w:t xml:space="preserve"> data</w:t>
            </w:r>
            <w:r w:rsidRPr="00724D12">
              <w:t xml:space="preserve"> may include:</w:t>
            </w:r>
          </w:p>
        </w:tc>
        <w:tc>
          <w:tcPr>
            <w:tcW w:w="3578" w:type="pct"/>
          </w:tcPr>
          <w:p w:rsidR="00E2423A" w:rsidRPr="00724D12" w:rsidRDefault="00E2423A" w:rsidP="00646F10">
            <w:pPr>
              <w:pStyle w:val="IBSABulletList1"/>
              <w:keepNext/>
              <w:numPr>
                <w:ilvl w:val="0"/>
                <w:numId w:val="2"/>
              </w:numPr>
            </w:pPr>
            <w:r>
              <w:t>d</w:t>
            </w:r>
            <w:r w:rsidRPr="00724D12">
              <w:t>ata access that incorporates high volume, high velocity and a high variety of</w:t>
            </w:r>
            <w:r>
              <w:t xml:space="preserve"> </w:t>
            </w:r>
            <w:r w:rsidRPr="00724D12">
              <w:t>information with fast in-depth processing</w:t>
            </w:r>
          </w:p>
          <w:p w:rsidR="00E2423A" w:rsidRPr="009C06C3" w:rsidRDefault="00E2423A" w:rsidP="00646F10">
            <w:pPr>
              <w:pStyle w:val="IBSABulletList1"/>
              <w:keepNext/>
              <w:numPr>
                <w:ilvl w:val="0"/>
                <w:numId w:val="2"/>
              </w:numPr>
            </w:pPr>
            <w:r>
              <w:t>d</w:t>
            </w:r>
            <w:r w:rsidRPr="00724D12">
              <w:t>ata managed by large information management specialist companies using big data technologies</w:t>
            </w:r>
            <w:r>
              <w:t>,</w:t>
            </w:r>
            <w:r w:rsidRPr="00724D12">
              <w:t xml:space="preserve"> such as Software AG, Oracle, IBM, Microsoft, SAP, EMC, </w:t>
            </w:r>
            <w:r>
              <w:t xml:space="preserve">and </w:t>
            </w:r>
            <w:r w:rsidRPr="00724D12">
              <w:t>HP</w:t>
            </w:r>
          </w:p>
          <w:p w:rsidR="00E2423A" w:rsidRPr="009C06C3" w:rsidRDefault="00E2423A" w:rsidP="00646F10">
            <w:pPr>
              <w:pStyle w:val="IBSABulletList1"/>
              <w:keepNext/>
              <w:numPr>
                <w:ilvl w:val="0"/>
                <w:numId w:val="2"/>
              </w:numPr>
            </w:pPr>
            <w:r>
              <w:t>d</w:t>
            </w:r>
            <w:r w:rsidRPr="00724D12">
              <w:t>ata that is distributed within the cloud across a wide number of database servers</w:t>
            </w:r>
            <w:r>
              <w:t>.</w:t>
            </w:r>
          </w:p>
        </w:tc>
      </w:tr>
      <w:tr w:rsidR="00E2423A" w:rsidTr="00646F10">
        <w:tc>
          <w:tcPr>
            <w:tcW w:w="1422" w:type="pct"/>
          </w:tcPr>
          <w:p w:rsidR="00E2423A" w:rsidRPr="00045AA9" w:rsidRDefault="00E2423A" w:rsidP="00646F10">
            <w:pPr>
              <w:pStyle w:val="IBSANormal"/>
            </w:pPr>
            <w:r w:rsidRPr="00FC7F81">
              <w:rPr>
                <w:rStyle w:val="IBSAText-BoldandItalic"/>
              </w:rPr>
              <w:t>Architecture</w:t>
            </w:r>
            <w:r w:rsidRPr="00724D12">
              <w:t xml:space="preserve"> may include:</w:t>
            </w:r>
          </w:p>
        </w:tc>
        <w:tc>
          <w:tcPr>
            <w:tcW w:w="3578" w:type="pct"/>
          </w:tcPr>
          <w:p w:rsidR="00E2423A" w:rsidRPr="00724D12" w:rsidRDefault="00E2423A" w:rsidP="00646F10">
            <w:pPr>
              <w:pStyle w:val="IBSABulletList1"/>
              <w:numPr>
                <w:ilvl w:val="0"/>
                <w:numId w:val="2"/>
              </w:numPr>
            </w:pPr>
            <w:r w:rsidRPr="00724D12">
              <w:t>capacity considerations</w:t>
            </w:r>
          </w:p>
          <w:p w:rsidR="00E2423A" w:rsidRPr="00724D12" w:rsidRDefault="00E2423A" w:rsidP="00646F10">
            <w:pPr>
              <w:pStyle w:val="IBSABulletList1"/>
              <w:numPr>
                <w:ilvl w:val="0"/>
                <w:numId w:val="2"/>
              </w:numPr>
            </w:pPr>
            <w:r w:rsidRPr="00724D12">
              <w:t>network topology</w:t>
            </w:r>
          </w:p>
          <w:p w:rsidR="00E2423A" w:rsidRPr="00724D12" w:rsidRDefault="00E2423A" w:rsidP="00646F10">
            <w:pPr>
              <w:pStyle w:val="IBSABulletList1"/>
              <w:numPr>
                <w:ilvl w:val="0"/>
                <w:numId w:val="2"/>
              </w:numPr>
            </w:pPr>
            <w:r w:rsidRPr="00724D12">
              <w:t>operating system</w:t>
            </w:r>
          </w:p>
          <w:p w:rsidR="00E2423A" w:rsidRPr="00724D12" w:rsidRDefault="00E2423A" w:rsidP="00646F10">
            <w:pPr>
              <w:pStyle w:val="IBSABulletList1"/>
              <w:numPr>
                <w:ilvl w:val="0"/>
                <w:numId w:val="2"/>
              </w:numPr>
            </w:pPr>
            <w:r w:rsidRPr="00724D12">
              <w:t>public or private network</w:t>
            </w:r>
          </w:p>
          <w:p w:rsidR="00E2423A" w:rsidRPr="00724D12" w:rsidRDefault="00E2423A" w:rsidP="00646F10">
            <w:pPr>
              <w:pStyle w:val="IBSABulletList1"/>
              <w:numPr>
                <w:ilvl w:val="0"/>
                <w:numId w:val="2"/>
              </w:numPr>
            </w:pPr>
            <w:r w:rsidRPr="00724D12">
              <w:t>scalability</w:t>
            </w:r>
          </w:p>
          <w:p w:rsidR="00E2423A" w:rsidRPr="00724D12" w:rsidRDefault="00E2423A" w:rsidP="00646F10">
            <w:pPr>
              <w:pStyle w:val="IBSABulletList1"/>
              <w:numPr>
                <w:ilvl w:val="0"/>
                <w:numId w:val="2"/>
              </w:numPr>
            </w:pPr>
            <w:r w:rsidRPr="00724D12">
              <w:t>security model</w:t>
            </w:r>
          </w:p>
          <w:p w:rsidR="00E2423A" w:rsidRPr="00B00BF7" w:rsidRDefault="00E2423A" w:rsidP="00646F10">
            <w:pPr>
              <w:pStyle w:val="IBSABulletList1"/>
              <w:numPr>
                <w:ilvl w:val="0"/>
                <w:numId w:val="2"/>
              </w:numPr>
            </w:pPr>
            <w:r w:rsidRPr="00724D12">
              <w:t>web server, such as IIS or Apache</w:t>
            </w:r>
            <w:r>
              <w:t>.</w:t>
            </w:r>
          </w:p>
        </w:tc>
      </w:tr>
      <w:tr w:rsidR="00E2423A" w:rsidTr="00646F10">
        <w:tc>
          <w:tcPr>
            <w:tcW w:w="1422" w:type="pct"/>
          </w:tcPr>
          <w:p w:rsidR="00E2423A" w:rsidRPr="009533B4" w:rsidRDefault="00E2423A" w:rsidP="00646F10">
            <w:pPr>
              <w:pStyle w:val="IBSANormal"/>
              <w:rPr>
                <w:rStyle w:val="IBSAText-BoldandItalic"/>
              </w:rPr>
            </w:pPr>
            <w:r w:rsidRPr="00FC7F81">
              <w:rPr>
                <w:rStyle w:val="IBSAText-BoldandItalic"/>
              </w:rPr>
              <w:t>Framework</w:t>
            </w:r>
            <w:r w:rsidRPr="00724D12">
              <w:t xml:space="preserve"> may include:</w:t>
            </w:r>
          </w:p>
        </w:tc>
        <w:tc>
          <w:tcPr>
            <w:tcW w:w="3578" w:type="pct"/>
          </w:tcPr>
          <w:p w:rsidR="00E2423A" w:rsidRPr="00724D12" w:rsidRDefault="00E2423A" w:rsidP="00646F10">
            <w:pPr>
              <w:pStyle w:val="IBSABulletList1"/>
              <w:numPr>
                <w:ilvl w:val="0"/>
                <w:numId w:val="2"/>
              </w:numPr>
            </w:pPr>
            <w:r w:rsidRPr="00724D12">
              <w:t>.NET</w:t>
            </w:r>
          </w:p>
          <w:p w:rsidR="00E2423A" w:rsidRPr="00724D12" w:rsidRDefault="00E2423A" w:rsidP="00646F10">
            <w:pPr>
              <w:pStyle w:val="IBSABulletList1"/>
              <w:numPr>
                <w:ilvl w:val="0"/>
                <w:numId w:val="2"/>
              </w:numPr>
            </w:pPr>
            <w:r w:rsidRPr="00724D12">
              <w:t>Apache Axis</w:t>
            </w:r>
          </w:p>
          <w:p w:rsidR="00E2423A" w:rsidRPr="00FC7F81" w:rsidRDefault="00E2423A" w:rsidP="00646F10">
            <w:pPr>
              <w:pStyle w:val="IBSABulletList1"/>
              <w:numPr>
                <w:ilvl w:val="0"/>
                <w:numId w:val="2"/>
              </w:numPr>
            </w:pPr>
            <w:r w:rsidRPr="00724D12">
              <w:t>Apache CXF</w:t>
            </w:r>
          </w:p>
          <w:p w:rsidR="00E2423A" w:rsidRPr="00724D12" w:rsidRDefault="00E2423A" w:rsidP="00646F10">
            <w:pPr>
              <w:pStyle w:val="IBSABulletList1"/>
              <w:numPr>
                <w:ilvl w:val="0"/>
                <w:numId w:val="2"/>
              </w:numPr>
            </w:pPr>
            <w:r w:rsidRPr="00724D12">
              <w:t>Hal</w:t>
            </w:r>
            <w:r>
              <w:t>cy</w:t>
            </w:r>
            <w:r w:rsidRPr="00724D12">
              <w:t>on</w:t>
            </w:r>
          </w:p>
          <w:p w:rsidR="00E2423A" w:rsidRPr="00724D12" w:rsidRDefault="00E2423A" w:rsidP="00646F10">
            <w:pPr>
              <w:pStyle w:val="IBSABulletList1"/>
              <w:numPr>
                <w:ilvl w:val="0"/>
                <w:numId w:val="2"/>
              </w:numPr>
            </w:pPr>
            <w:r w:rsidRPr="00724D12">
              <w:t>Hessain</w:t>
            </w:r>
          </w:p>
          <w:p w:rsidR="00E2423A" w:rsidRPr="00724D12" w:rsidRDefault="00E2423A" w:rsidP="00646F10">
            <w:pPr>
              <w:pStyle w:val="IBSABulletList1"/>
              <w:numPr>
                <w:ilvl w:val="0"/>
                <w:numId w:val="2"/>
              </w:numPr>
            </w:pPr>
            <w:r w:rsidRPr="00724D12">
              <w:t>Web Services Interoperability Technology</w:t>
            </w:r>
          </w:p>
          <w:p w:rsidR="00E2423A" w:rsidRPr="0068313F" w:rsidRDefault="00E2423A" w:rsidP="00646F10">
            <w:pPr>
              <w:pStyle w:val="IBSABulletList1"/>
              <w:numPr>
                <w:ilvl w:val="0"/>
                <w:numId w:val="2"/>
              </w:numPr>
            </w:pPr>
            <w:r w:rsidRPr="00724D12">
              <w:t>WSO2 WSF/PHP</w:t>
            </w:r>
            <w:r>
              <w:t>.</w:t>
            </w:r>
          </w:p>
        </w:tc>
      </w:tr>
      <w:tr w:rsidR="00E2423A" w:rsidTr="00646F10">
        <w:tc>
          <w:tcPr>
            <w:tcW w:w="1422" w:type="pct"/>
          </w:tcPr>
          <w:p w:rsidR="00E2423A" w:rsidRPr="00C0168C" w:rsidRDefault="00E2423A" w:rsidP="00646F10">
            <w:pPr>
              <w:pStyle w:val="IBSANormal"/>
              <w:rPr>
                <w:rStyle w:val="IBSAText-BoldandItalic"/>
              </w:rPr>
            </w:pPr>
            <w:r w:rsidRPr="00FC7F81">
              <w:rPr>
                <w:rStyle w:val="IBSAText-BoldandItalic"/>
              </w:rPr>
              <w:t>Protocols</w:t>
            </w:r>
            <w:r w:rsidRPr="00724D12">
              <w:t xml:space="preserve"> may include:</w:t>
            </w:r>
          </w:p>
        </w:tc>
        <w:tc>
          <w:tcPr>
            <w:tcW w:w="3578" w:type="pct"/>
          </w:tcPr>
          <w:p w:rsidR="00E2423A" w:rsidRPr="00724D12" w:rsidRDefault="00E2423A" w:rsidP="00646F10">
            <w:pPr>
              <w:pStyle w:val="IBSABulletList1"/>
              <w:numPr>
                <w:ilvl w:val="0"/>
                <w:numId w:val="2"/>
              </w:numPr>
            </w:pPr>
            <w:r w:rsidRPr="00724D12">
              <w:t>representational state transfer (REST)</w:t>
            </w:r>
          </w:p>
          <w:p w:rsidR="00E2423A" w:rsidRPr="00724D12" w:rsidRDefault="00E2423A" w:rsidP="00646F10">
            <w:pPr>
              <w:pStyle w:val="IBSABulletList1"/>
              <w:numPr>
                <w:ilvl w:val="0"/>
                <w:numId w:val="2"/>
              </w:numPr>
            </w:pPr>
            <w:r w:rsidRPr="00724D12">
              <w:t>simple object access protocol (SOAP)</w:t>
            </w:r>
          </w:p>
          <w:p w:rsidR="00E2423A" w:rsidRDefault="00E2423A" w:rsidP="00646F10">
            <w:pPr>
              <w:pStyle w:val="IBSABulletList1"/>
              <w:numPr>
                <w:ilvl w:val="0"/>
                <w:numId w:val="2"/>
              </w:numPr>
            </w:pPr>
            <w:r w:rsidRPr="00724D12">
              <w:t>universal description, discovery and integration (UDDI)</w:t>
            </w:r>
          </w:p>
          <w:p w:rsidR="00E2423A" w:rsidRPr="00724D12" w:rsidRDefault="00E2423A" w:rsidP="00646F10">
            <w:pPr>
              <w:pStyle w:val="IBSABulletList1"/>
              <w:numPr>
                <w:ilvl w:val="0"/>
                <w:numId w:val="2"/>
              </w:numPr>
            </w:pPr>
            <w:r w:rsidRPr="00724D12">
              <w:t>web processing service (WPS)</w:t>
            </w:r>
          </w:p>
          <w:p w:rsidR="00E2423A" w:rsidRPr="00963CE5" w:rsidRDefault="00E2423A" w:rsidP="00646F10">
            <w:pPr>
              <w:pStyle w:val="IBSABulletList1"/>
              <w:numPr>
                <w:ilvl w:val="0"/>
                <w:numId w:val="2"/>
              </w:numPr>
            </w:pPr>
            <w:r w:rsidRPr="00724D12">
              <w:t>web services description language (WSDL)</w:t>
            </w:r>
            <w:r>
              <w:t>.</w:t>
            </w:r>
          </w:p>
        </w:tc>
      </w:tr>
      <w:tr w:rsidR="00E2423A" w:rsidTr="00646F10">
        <w:trPr>
          <w:tblHeader/>
        </w:trPr>
        <w:tc>
          <w:tcPr>
            <w:tcW w:w="5000" w:type="pct"/>
            <w:gridSpan w:val="2"/>
            <w:tcBorders>
              <w:bottom w:val="single" w:sz="4" w:space="0" w:color="C0C0C0"/>
            </w:tcBorders>
          </w:tcPr>
          <w:p w:rsidR="00E2423A" w:rsidRPr="00E970CC" w:rsidRDefault="00E2423A" w:rsidP="00646F10">
            <w:pPr>
              <w:pStyle w:val="IBSANormal"/>
              <w:rPr>
                <w:rStyle w:val="IBSAText-Bold"/>
              </w:rPr>
            </w:pPr>
            <w:r w:rsidRPr="003F77AD">
              <w:rPr>
                <w:rStyle w:val="IBSAText-Bold"/>
              </w:rPr>
              <w:t>EVIDENCE GUIDE</w:t>
            </w:r>
          </w:p>
        </w:tc>
      </w:tr>
      <w:tr w:rsidR="00E2423A" w:rsidTr="00646F10">
        <w:tc>
          <w:tcPr>
            <w:tcW w:w="5000" w:type="pct"/>
            <w:gridSpan w:val="2"/>
            <w:tcBorders>
              <w:top w:val="single" w:sz="4" w:space="0" w:color="C0C0C0"/>
            </w:tcBorders>
          </w:tcPr>
          <w:p w:rsidR="00E2423A" w:rsidRPr="00E970CC" w:rsidRDefault="00E2423A" w:rsidP="00646F10">
            <w:pPr>
              <w:pStyle w:val="IBSANormal"/>
              <w:rPr>
                <w:rStyle w:val="IBSAText-Italic"/>
              </w:rPr>
            </w:pPr>
            <w:r w:rsidRPr="003F77AD">
              <w:rPr>
                <w:rStyle w:val="IBSAText-Italic"/>
              </w:rPr>
              <w:t>The evidence guide provides advice on assessment and must be read in conjunction with the performance criteria, required skills and knowledge, range statement and the Assessment Guidelines for the Training Package.</w:t>
            </w:r>
          </w:p>
        </w:tc>
      </w:tr>
      <w:tr w:rsidR="00E2423A" w:rsidTr="00646F10">
        <w:tc>
          <w:tcPr>
            <w:tcW w:w="1422" w:type="pct"/>
          </w:tcPr>
          <w:p w:rsidR="00E2423A" w:rsidRPr="00E970CC" w:rsidRDefault="00E2423A" w:rsidP="00646F10">
            <w:pPr>
              <w:pStyle w:val="IBSANormal"/>
              <w:rPr>
                <w:rStyle w:val="IBSAText-Bold"/>
              </w:rPr>
            </w:pPr>
            <w:r w:rsidRPr="003F77AD">
              <w:rPr>
                <w:rStyle w:val="IBSAText-Bold"/>
              </w:rPr>
              <w:t>Overview of assessment</w:t>
            </w:r>
          </w:p>
        </w:tc>
        <w:tc>
          <w:tcPr>
            <w:tcW w:w="3578" w:type="pct"/>
          </w:tcPr>
          <w:p w:rsidR="00E2423A" w:rsidRPr="00910F29" w:rsidRDefault="00E2423A" w:rsidP="00646F10">
            <w:pPr>
              <w:pStyle w:val="IBSANormal"/>
            </w:pPr>
          </w:p>
        </w:tc>
      </w:tr>
      <w:tr w:rsidR="00E2423A" w:rsidTr="00646F10">
        <w:tc>
          <w:tcPr>
            <w:tcW w:w="1422" w:type="pct"/>
          </w:tcPr>
          <w:p w:rsidR="00E2423A" w:rsidRPr="00E970CC" w:rsidRDefault="00E2423A" w:rsidP="00646F10">
            <w:pPr>
              <w:pStyle w:val="IBSANormal"/>
              <w:rPr>
                <w:rStyle w:val="IBSAText-Bold"/>
              </w:rPr>
            </w:pPr>
            <w:r w:rsidRPr="003F77AD">
              <w:rPr>
                <w:rStyle w:val="IBSAText-Bold"/>
              </w:rPr>
              <w:t>Critical aspects for assessment and evidence required to demonstrate competency in this unit</w:t>
            </w:r>
          </w:p>
        </w:tc>
        <w:tc>
          <w:tcPr>
            <w:tcW w:w="3578" w:type="pct"/>
          </w:tcPr>
          <w:p w:rsidR="00E2423A" w:rsidRPr="00FC7F81" w:rsidRDefault="00E2423A" w:rsidP="00646F10">
            <w:r w:rsidRPr="00FC7F81">
              <w:t>Evidence of the ability to:</w:t>
            </w:r>
          </w:p>
          <w:p w:rsidR="00E2423A" w:rsidRPr="00724D12" w:rsidRDefault="00E2423A" w:rsidP="00646F10">
            <w:pPr>
              <w:pStyle w:val="IBSABulletList1"/>
              <w:numPr>
                <w:ilvl w:val="0"/>
                <w:numId w:val="2"/>
              </w:numPr>
            </w:pPr>
            <w:r w:rsidRPr="00724D12">
              <w:t>design, build, test and deploy a web service to specification that can be accessed and used from a separate web application</w:t>
            </w:r>
          </w:p>
          <w:p w:rsidR="00E2423A" w:rsidRPr="00724D12" w:rsidRDefault="00E2423A" w:rsidP="00646F10">
            <w:pPr>
              <w:pStyle w:val="IBSABulletList1"/>
              <w:numPr>
                <w:ilvl w:val="0"/>
                <w:numId w:val="2"/>
              </w:numPr>
            </w:pPr>
            <w:r w:rsidRPr="00724D12">
              <w:t>design, build, test and deploy a cloud computing application to specification that can be accessed from a variety of portals</w:t>
            </w:r>
          </w:p>
          <w:p w:rsidR="00E2423A" w:rsidRPr="00E970CC" w:rsidRDefault="00E2423A" w:rsidP="00646F10">
            <w:pPr>
              <w:pStyle w:val="IBSABulletList1"/>
              <w:numPr>
                <w:ilvl w:val="0"/>
                <w:numId w:val="2"/>
              </w:numPr>
            </w:pPr>
            <w:r w:rsidRPr="00724D12">
              <w:t>document the completed development.</w:t>
            </w:r>
          </w:p>
        </w:tc>
      </w:tr>
      <w:tr w:rsidR="00E2423A" w:rsidTr="00646F10">
        <w:tc>
          <w:tcPr>
            <w:tcW w:w="1422" w:type="pct"/>
          </w:tcPr>
          <w:p w:rsidR="00E2423A" w:rsidRPr="00E970CC" w:rsidRDefault="00E2423A" w:rsidP="00646F10">
            <w:pPr>
              <w:pStyle w:val="IBSANormal"/>
              <w:rPr>
                <w:rStyle w:val="IBSAText-Bold"/>
              </w:rPr>
            </w:pPr>
            <w:r w:rsidRPr="003F77AD">
              <w:rPr>
                <w:rStyle w:val="IBSAText-Bold"/>
              </w:rPr>
              <w:t>Context of and specific resources for assessment</w:t>
            </w:r>
          </w:p>
        </w:tc>
        <w:tc>
          <w:tcPr>
            <w:tcW w:w="3578" w:type="pct"/>
          </w:tcPr>
          <w:p w:rsidR="00E2423A" w:rsidRPr="00FC7F81" w:rsidRDefault="00E2423A" w:rsidP="00646F10">
            <w:r w:rsidRPr="00FC7F81">
              <w:t>Assessment must ensure access to:</w:t>
            </w:r>
          </w:p>
          <w:p w:rsidR="00E2423A" w:rsidRPr="00FC7F81" w:rsidRDefault="00E2423A" w:rsidP="00646F10">
            <w:pPr>
              <w:pStyle w:val="IBSABulletList1"/>
              <w:numPr>
                <w:ilvl w:val="0"/>
                <w:numId w:val="2"/>
              </w:numPr>
            </w:pPr>
            <w:r w:rsidRPr="00FC7F81">
              <w:t>specific requirements, including client and functionality requirements</w:t>
            </w:r>
          </w:p>
          <w:p w:rsidR="00E2423A" w:rsidRPr="00FC7F81" w:rsidRDefault="00E2423A" w:rsidP="00646F10">
            <w:pPr>
              <w:pStyle w:val="IBSABulletList1"/>
              <w:numPr>
                <w:ilvl w:val="0"/>
                <w:numId w:val="2"/>
              </w:numPr>
            </w:pPr>
            <w:r w:rsidRPr="00FC7F81">
              <w:t>IDE for the determined language</w:t>
            </w:r>
          </w:p>
          <w:p w:rsidR="00E2423A" w:rsidRPr="00FC7F81" w:rsidRDefault="00E2423A" w:rsidP="00646F10">
            <w:pPr>
              <w:pStyle w:val="IBSABulletList1"/>
              <w:numPr>
                <w:ilvl w:val="0"/>
                <w:numId w:val="2"/>
              </w:numPr>
            </w:pPr>
            <w:r w:rsidRPr="00FC7F81">
              <w:t>database server with tools to access data source and develop queries</w:t>
            </w:r>
          </w:p>
          <w:p w:rsidR="00E2423A" w:rsidRPr="00FC7F81" w:rsidRDefault="00E2423A" w:rsidP="00646F10">
            <w:pPr>
              <w:pStyle w:val="IBSABulletList1"/>
              <w:numPr>
                <w:ilvl w:val="0"/>
                <w:numId w:val="2"/>
              </w:numPr>
            </w:pPr>
            <w:r w:rsidRPr="00FC7F81">
              <w:t>web server for determined environment</w:t>
            </w:r>
          </w:p>
          <w:p w:rsidR="00E2423A" w:rsidRPr="00FC7F81" w:rsidRDefault="00E2423A" w:rsidP="00646F10">
            <w:pPr>
              <w:pStyle w:val="IBSABulletList1"/>
              <w:numPr>
                <w:ilvl w:val="0"/>
                <w:numId w:val="2"/>
              </w:numPr>
            </w:pPr>
            <w:r w:rsidRPr="00FC7F81">
              <w:t>internet and web browser</w:t>
            </w:r>
          </w:p>
          <w:p w:rsidR="00E2423A" w:rsidRPr="00FC7F81" w:rsidRDefault="00E2423A" w:rsidP="00646F10">
            <w:pPr>
              <w:pStyle w:val="IBSABulletList1"/>
              <w:numPr>
                <w:ilvl w:val="0"/>
                <w:numId w:val="2"/>
              </w:numPr>
            </w:pPr>
            <w:r w:rsidRPr="00FC7F81">
              <w:t>appropriate learning and assessment support when required</w:t>
            </w:r>
          </w:p>
          <w:p w:rsidR="00E2423A" w:rsidRPr="00E970CC" w:rsidRDefault="00E2423A" w:rsidP="00646F10">
            <w:pPr>
              <w:pStyle w:val="IBSABulletList1"/>
              <w:numPr>
                <w:ilvl w:val="0"/>
                <w:numId w:val="2"/>
              </w:numPr>
            </w:pPr>
            <w:r w:rsidRPr="00FC7F81">
              <w:t>modified</w:t>
            </w:r>
            <w:r w:rsidRPr="00724D12">
              <w:t xml:space="preserve"> equipment for people with special needs.</w:t>
            </w:r>
          </w:p>
        </w:tc>
      </w:tr>
      <w:tr w:rsidR="00E2423A" w:rsidTr="00646F10">
        <w:tc>
          <w:tcPr>
            <w:tcW w:w="1422" w:type="pct"/>
          </w:tcPr>
          <w:p w:rsidR="00E2423A" w:rsidRPr="00E970CC" w:rsidRDefault="00E2423A" w:rsidP="00646F10">
            <w:pPr>
              <w:pStyle w:val="IBSANormal"/>
              <w:keepNext/>
              <w:rPr>
                <w:rStyle w:val="IBSAText-Bold"/>
              </w:rPr>
            </w:pPr>
            <w:r w:rsidRPr="003F77AD">
              <w:rPr>
                <w:rStyle w:val="IBSAText-Bold"/>
              </w:rPr>
              <w:t>Method of assessment</w:t>
            </w:r>
          </w:p>
        </w:tc>
        <w:tc>
          <w:tcPr>
            <w:tcW w:w="3578" w:type="pct"/>
          </w:tcPr>
          <w:p w:rsidR="00E2423A" w:rsidRPr="00FC7F81" w:rsidRDefault="00E2423A" w:rsidP="00646F10">
            <w:pPr>
              <w:keepNext/>
            </w:pPr>
            <w:r w:rsidRPr="00FC7F81">
              <w:t xml:space="preserve">A range of assessment methods should be used to assess practical skills and knowledge. The following examples are appropriate for this unit: </w:t>
            </w:r>
          </w:p>
          <w:p w:rsidR="00E2423A" w:rsidRPr="00724D12" w:rsidRDefault="00E2423A" w:rsidP="00646F10">
            <w:pPr>
              <w:pStyle w:val="IBSABulletList1"/>
              <w:keepNext/>
              <w:numPr>
                <w:ilvl w:val="0"/>
                <w:numId w:val="2"/>
              </w:numPr>
            </w:pPr>
            <w:r w:rsidRPr="00724D12">
              <w:t>evaluation of candidate’s:</w:t>
            </w:r>
          </w:p>
          <w:p w:rsidR="00E2423A" w:rsidRPr="00724D12" w:rsidRDefault="00E2423A" w:rsidP="00646F10">
            <w:pPr>
              <w:pStyle w:val="IBSABulletList2"/>
              <w:keepNext/>
              <w:numPr>
                <w:ilvl w:val="1"/>
                <w:numId w:val="2"/>
              </w:numPr>
            </w:pPr>
            <w:r w:rsidRPr="00724D12">
              <w:t>web service code, test and deployment</w:t>
            </w:r>
          </w:p>
          <w:p w:rsidR="00E2423A" w:rsidRPr="00724D12" w:rsidRDefault="00E2423A" w:rsidP="00646F10">
            <w:pPr>
              <w:pStyle w:val="IBSABulletList2"/>
              <w:keepNext/>
              <w:numPr>
                <w:ilvl w:val="1"/>
                <w:numId w:val="2"/>
              </w:numPr>
            </w:pPr>
            <w:r w:rsidRPr="00724D12">
              <w:t>cloud computing application code, test and deployment</w:t>
            </w:r>
          </w:p>
          <w:p w:rsidR="00E2423A" w:rsidRPr="00724D12" w:rsidRDefault="00E2423A" w:rsidP="00646F10">
            <w:pPr>
              <w:pStyle w:val="IBSABulletList1"/>
              <w:keepNext/>
              <w:numPr>
                <w:ilvl w:val="0"/>
                <w:numId w:val="2"/>
              </w:numPr>
            </w:pPr>
            <w:r w:rsidRPr="00724D12">
              <w:t>verbal or written questioning to assess candidate’s knowledge of:</w:t>
            </w:r>
          </w:p>
          <w:p w:rsidR="00E2423A" w:rsidRPr="00724D12" w:rsidRDefault="00E2423A" w:rsidP="00646F10">
            <w:pPr>
              <w:pStyle w:val="IBSABulletList2"/>
              <w:keepNext/>
              <w:numPr>
                <w:ilvl w:val="1"/>
                <w:numId w:val="2"/>
              </w:numPr>
            </w:pPr>
            <w:r w:rsidRPr="00724D12">
              <w:t>web services</w:t>
            </w:r>
          </w:p>
          <w:p w:rsidR="00E2423A" w:rsidRPr="00724D12" w:rsidRDefault="00E2423A" w:rsidP="00646F10">
            <w:pPr>
              <w:pStyle w:val="IBSABulletList2"/>
              <w:keepNext/>
              <w:numPr>
                <w:ilvl w:val="1"/>
                <w:numId w:val="2"/>
              </w:numPr>
            </w:pPr>
            <w:r w:rsidRPr="00724D12">
              <w:t>coding standards</w:t>
            </w:r>
          </w:p>
          <w:p w:rsidR="00E2423A" w:rsidRPr="00724D12" w:rsidRDefault="00E2423A" w:rsidP="00646F10">
            <w:pPr>
              <w:pStyle w:val="IBSABulletList2"/>
              <w:keepNext/>
              <w:numPr>
                <w:ilvl w:val="1"/>
                <w:numId w:val="2"/>
              </w:numPr>
            </w:pPr>
            <w:r w:rsidRPr="00724D12">
              <w:t>cloud computing</w:t>
            </w:r>
          </w:p>
          <w:p w:rsidR="00E2423A" w:rsidRPr="00E970CC" w:rsidRDefault="00E2423A" w:rsidP="00646F10">
            <w:pPr>
              <w:pStyle w:val="IBSABulletList1"/>
              <w:keepNext/>
              <w:numPr>
                <w:ilvl w:val="0"/>
                <w:numId w:val="2"/>
              </w:numPr>
            </w:pPr>
            <w:r w:rsidRPr="00724D12">
              <w:t>review of candidate’s completed documentation.</w:t>
            </w:r>
          </w:p>
        </w:tc>
      </w:tr>
      <w:tr w:rsidR="00E2423A" w:rsidTr="00646F10">
        <w:tc>
          <w:tcPr>
            <w:tcW w:w="1422" w:type="pct"/>
          </w:tcPr>
          <w:p w:rsidR="00E2423A" w:rsidRPr="00E970CC" w:rsidRDefault="00E2423A" w:rsidP="00646F10">
            <w:pPr>
              <w:pStyle w:val="IBSANormal"/>
              <w:rPr>
                <w:rStyle w:val="IBSAText-Bold"/>
              </w:rPr>
            </w:pPr>
            <w:r w:rsidRPr="003F77AD">
              <w:rPr>
                <w:rStyle w:val="IBSAText-Bold"/>
              </w:rPr>
              <w:t>Guidance information for assessment</w:t>
            </w:r>
          </w:p>
        </w:tc>
        <w:tc>
          <w:tcPr>
            <w:tcW w:w="3578" w:type="pct"/>
          </w:tcPr>
          <w:p w:rsidR="00E2423A" w:rsidRPr="00724D12" w:rsidRDefault="00E2423A" w:rsidP="00646F10">
            <w:r w:rsidRPr="00724D12">
              <w:t>Holistic assessment with other units relevant to the industry sector, workplace and job role is recommended, where appropriate.</w:t>
            </w:r>
          </w:p>
          <w:p w:rsidR="00E2423A" w:rsidRPr="00724D12" w:rsidRDefault="00E2423A" w:rsidP="00646F10">
            <w:r w:rsidRPr="00724D12">
              <w:t>Assessment processes and techniques must be culturally appropriate, and suitable to the communication skill level, language, literacy and numeracy capacity of the candidate and the work being performed.</w:t>
            </w:r>
          </w:p>
          <w:p w:rsidR="00E2423A" w:rsidRPr="00724D12" w:rsidRDefault="00E2423A" w:rsidP="00646F10">
            <w:r w:rsidRPr="00724D12">
              <w:t>Indigenous people and other people from a non-English speaking background may need additional support.</w:t>
            </w:r>
          </w:p>
          <w:p w:rsidR="00E2423A" w:rsidRPr="00E970CC" w:rsidRDefault="00E2423A" w:rsidP="00646F10">
            <w:r w:rsidRPr="00724D12">
              <w:t>In cases where practical assessment is used it should be combined with targeted questioning to assess required knowledge.</w:t>
            </w:r>
          </w:p>
        </w:tc>
      </w:tr>
    </w:tbl>
    <w:p w:rsidR="00E2423A" w:rsidRPr="005C337D" w:rsidRDefault="00E2423A" w:rsidP="00E2423A"/>
    <w:p w:rsidR="00E2423A" w:rsidRDefault="00E2423A" w:rsidP="00E2423A"/>
    <w:p w:rsidR="0046065F" w:rsidRPr="00E2423A" w:rsidRDefault="00E2423A" w:rsidP="00E2423A">
      <w:bookmarkStart w:id="4" w:name="_GoBack"/>
      <w:bookmarkEnd w:id="4"/>
    </w:p>
    <w:sectPr w:rsidR="0046065F" w:rsidRPr="00E2423A" w:rsidSect="00FF30FA">
      <w:headerReference w:type="default" r:id="rId6"/>
      <w:footerReference w:type="default" r:id="rId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686069"/>
      <w:docPartObj>
        <w:docPartGallery w:val="Page Numbers (Bottom of Page)"/>
        <w:docPartUnique/>
      </w:docPartObj>
    </w:sdtPr>
    <w:sdtEndPr>
      <w:rPr>
        <w:noProof/>
      </w:rPr>
    </w:sdtEndPr>
    <w:sdtContent>
      <w:p w:rsidR="00F84F50" w:rsidRDefault="00E2423A">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F84F50" w:rsidRDefault="00E2423A">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F50" w:rsidRPr="00044CAF" w:rsidRDefault="00E2423A" w:rsidP="00FF30FA">
    <w:pPr>
      <w:pStyle w:val="CATNormal"/>
    </w:pPr>
    <w:r>
      <w:fldChar w:fldCharType="begin"/>
    </w:r>
    <w:r>
      <w:instrText xml:space="preserve"> STYLEREF  "** CAT Unit Code"  \* MERGEFORMAT </w:instrText>
    </w:r>
    <w:r>
      <w:fldChar w:fldCharType="separate"/>
    </w:r>
    <w:r w:rsidRPr="00C61A93">
      <w:rPr>
        <w:b/>
        <w:bCs/>
        <w:noProof/>
        <w:lang w:val="en-US"/>
      </w:rPr>
      <w:t>ICADBS503B</w:t>
    </w:r>
    <w:r>
      <w:rPr>
        <w:b/>
        <w:bCs/>
        <w:noProof/>
        <w:lang w:val="en-US"/>
      </w:rPr>
      <w:fldChar w:fldCharType="end"/>
    </w:r>
    <w:r w:rsidRPr="00044CAF">
      <w:t xml:space="preserve"> </w:t>
    </w:r>
    <w:r w:rsidRPr="00044CAF">
      <w:fldChar w:fldCharType="begin"/>
    </w:r>
    <w:r w:rsidRPr="00951A5F">
      <w:instrText xml:space="preserve"> STYLEREF  </w:instrText>
    </w:r>
    <w:r w:rsidRPr="00951A5F">
      <w:instrText xml:space="preserve">"** CAT Unit Title"  \* MERGEFORMAT </w:instrText>
    </w:r>
    <w:r w:rsidRPr="00044CAF">
      <w:fldChar w:fldCharType="separate"/>
    </w:r>
    <w:r w:rsidRPr="00C61A93">
      <w:rPr>
        <w:b/>
        <w:bCs/>
        <w:noProof/>
        <w:lang w:val="en-US"/>
      </w:rPr>
      <w:t>Create a data warehouse</w:t>
    </w:r>
    <w:r w:rsidRPr="00044CAF">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4E8A"/>
    <w:multiLevelType w:val="hybridMultilevel"/>
    <w:tmpl w:val="9D76694A"/>
    <w:lvl w:ilvl="0" w:tplc="E536CA90">
      <w:start w:val="1"/>
      <w:numFmt w:val="bullet"/>
      <w:pStyle w:val="IBSABulletList1"/>
      <w:lvlText w:val=""/>
      <w:lvlJc w:val="left"/>
      <w:pPr>
        <w:ind w:left="720" w:hanging="360"/>
      </w:pPr>
      <w:rPr>
        <w:rFonts w:ascii="Symbol" w:hAnsi="Symbol" w:hint="default"/>
        <w:b w:val="0"/>
        <w:i w:val="0"/>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6BC52EA"/>
    <w:multiLevelType w:val="multilevel"/>
    <w:tmpl w:val="D14E2108"/>
    <w:lvl w:ilvl="0">
      <w:start w:val="1"/>
      <w:numFmt w:val="decimal"/>
      <w:pStyle w:val="CATNumList1"/>
      <w:lvlText w:val="%1."/>
      <w:lvlJc w:val="left"/>
      <w:pPr>
        <w:ind w:left="360" w:hanging="360"/>
      </w:pPr>
      <w:rPr>
        <w:rFonts w:hint="default"/>
        <w:b w:val="0"/>
      </w:rPr>
    </w:lvl>
    <w:lvl w:ilvl="1">
      <w:start w:val="1"/>
      <w:numFmt w:val="decimal"/>
      <w:pStyle w:val="IBSANumList2"/>
      <w:lvlText w:val="%1.%2."/>
      <w:lvlJc w:val="left"/>
      <w:pPr>
        <w:tabs>
          <w:tab w:val="num" w:pos="72"/>
        </w:tabs>
        <w:ind w:left="72" w:hanging="432"/>
      </w:pPr>
      <w:rPr>
        <w:b w:val="0"/>
        <w:i w:val="0"/>
        <w:smallCaps w:val="0"/>
        <w:strike w:val="0"/>
        <w:color w:val="000000"/>
        <w:em w:val="none"/>
      </w:rPr>
    </w:lvl>
    <w:lvl w:ilvl="2">
      <w:start w:val="1"/>
      <w:numFmt w:val="decimal"/>
      <w:lvlText w:val="%1.%2.%3."/>
      <w:lvlJc w:val="left"/>
      <w:pPr>
        <w:tabs>
          <w:tab w:val="num" w:pos="646"/>
        </w:tabs>
        <w:ind w:left="646"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1008"/>
        </w:tabs>
        <w:ind w:left="1008" w:hanging="648"/>
      </w:pPr>
      <w:rPr>
        <w:rFonts w:hint="default"/>
      </w:rPr>
    </w:lvl>
    <w:lvl w:ilvl="4">
      <w:start w:val="1"/>
      <w:numFmt w:val="decimal"/>
      <w:lvlText w:val="%1.%2.%3.%4.%5."/>
      <w:lvlJc w:val="left"/>
      <w:pPr>
        <w:tabs>
          <w:tab w:val="num" w:pos="1512"/>
        </w:tabs>
        <w:ind w:left="1512" w:hanging="792"/>
      </w:pPr>
      <w:rPr>
        <w:rFonts w:hint="default"/>
      </w:rPr>
    </w:lvl>
    <w:lvl w:ilvl="5">
      <w:start w:val="1"/>
      <w:numFmt w:val="decimal"/>
      <w:lvlText w:val="%1.%2.%3.%4.%5.%6."/>
      <w:lvlJc w:val="left"/>
      <w:pPr>
        <w:tabs>
          <w:tab w:val="num" w:pos="2016"/>
        </w:tabs>
        <w:ind w:left="2016" w:hanging="936"/>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024"/>
        </w:tabs>
        <w:ind w:left="3024" w:hanging="1224"/>
      </w:pPr>
      <w:rPr>
        <w:rFonts w:hint="default"/>
      </w:rPr>
    </w:lvl>
    <w:lvl w:ilvl="8">
      <w:start w:val="1"/>
      <w:numFmt w:val="decimal"/>
      <w:lvlText w:val="%1.%2.%3.%4.%5.%6.%7.%8.%9."/>
      <w:lvlJc w:val="left"/>
      <w:pPr>
        <w:tabs>
          <w:tab w:val="num" w:pos="3600"/>
        </w:tabs>
        <w:ind w:left="3600" w:hanging="1440"/>
      </w:pPr>
      <w:rPr>
        <w:rFonts w:hint="default"/>
      </w:rPr>
    </w:lvl>
  </w:abstractNum>
  <w:abstractNum w:abstractNumId="2">
    <w:nsid w:val="31F83D22"/>
    <w:multiLevelType w:val="multilevel"/>
    <w:tmpl w:val="AA84224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23A"/>
    <w:rsid w:val="005255E4"/>
    <w:rsid w:val="00665527"/>
    <w:rsid w:val="008B2A1B"/>
    <w:rsid w:val="00E2423A"/>
    <w:rsid w:val="00F363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E2423A"/>
    <w:pPr>
      <w:spacing w:after="0" w:line="240" w:lineRule="auto"/>
    </w:pPr>
    <w:rPr>
      <w:rFonts w:ascii="Arial" w:eastAsia="Times New Roman" w:hAnsi="Arial" w:cs="Times New Roman"/>
      <w:b/>
      <w:sz w:val="24"/>
      <w:szCs w:val="20"/>
    </w:rPr>
  </w:style>
  <w:style w:type="paragraph" w:customStyle="1" w:styleId="CATUnitCode">
    <w:name w:val="** CAT Unit Code"/>
    <w:rsid w:val="00E2423A"/>
    <w:pPr>
      <w:spacing w:after="0" w:line="240" w:lineRule="auto"/>
    </w:pPr>
    <w:rPr>
      <w:rFonts w:ascii="Arial" w:eastAsia="Times New Roman" w:hAnsi="Arial" w:cs="Times New Roman"/>
      <w:b/>
      <w:sz w:val="24"/>
      <w:szCs w:val="20"/>
    </w:rPr>
  </w:style>
  <w:style w:type="paragraph" w:customStyle="1" w:styleId="CATNormal">
    <w:name w:val="CAT Normal"/>
    <w:link w:val="CATNormalChar"/>
    <w:rsid w:val="00E2423A"/>
    <w:pPr>
      <w:spacing w:after="0" w:line="240" w:lineRule="auto"/>
    </w:pPr>
    <w:rPr>
      <w:rFonts w:ascii="Arial" w:eastAsia="Times New Roman" w:hAnsi="Arial" w:cs="Times New Roman"/>
      <w:szCs w:val="20"/>
    </w:rPr>
  </w:style>
  <w:style w:type="character" w:customStyle="1" w:styleId="CATNormalChar">
    <w:name w:val="CAT Normal Char"/>
    <w:basedOn w:val="DefaultParagraphFont"/>
    <w:link w:val="CATNormal"/>
    <w:rsid w:val="00E2423A"/>
    <w:rPr>
      <w:rFonts w:ascii="Arial" w:eastAsia="Times New Roman" w:hAnsi="Arial" w:cs="Times New Roman"/>
      <w:szCs w:val="20"/>
    </w:rPr>
  </w:style>
  <w:style w:type="paragraph" w:customStyle="1" w:styleId="CATNumList1">
    <w:name w:val="CAT Num List 1"/>
    <w:rsid w:val="00E2423A"/>
    <w:pPr>
      <w:numPr>
        <w:numId w:val="1"/>
      </w:numPr>
      <w:spacing w:after="0" w:line="240" w:lineRule="auto"/>
    </w:pPr>
    <w:rPr>
      <w:rFonts w:ascii="Arial" w:eastAsia="Times New Roman" w:hAnsi="Arial" w:cs="Times New Roman"/>
      <w:szCs w:val="20"/>
      <w:lang w:eastAsia="en-AU"/>
    </w:rPr>
  </w:style>
  <w:style w:type="paragraph" w:styleId="Footer">
    <w:name w:val="footer"/>
    <w:basedOn w:val="Normal"/>
    <w:link w:val="FooterChar"/>
    <w:uiPriority w:val="99"/>
    <w:unhideWhenUsed/>
    <w:rsid w:val="00E2423A"/>
    <w:pPr>
      <w:tabs>
        <w:tab w:val="center" w:pos="4513"/>
        <w:tab w:val="right" w:pos="9026"/>
      </w:tabs>
      <w:spacing w:after="0" w:line="240" w:lineRule="auto"/>
    </w:pPr>
    <w:rPr>
      <w:rFonts w:ascii="Arial" w:eastAsia="Times New Roman" w:hAnsi="Arial" w:cs="Times New Roman"/>
      <w:szCs w:val="20"/>
    </w:rPr>
  </w:style>
  <w:style w:type="character" w:customStyle="1" w:styleId="FooterChar">
    <w:name w:val="Footer Char"/>
    <w:basedOn w:val="DefaultParagraphFont"/>
    <w:link w:val="Footer"/>
    <w:uiPriority w:val="99"/>
    <w:rsid w:val="00E2423A"/>
    <w:rPr>
      <w:rFonts w:ascii="Arial" w:eastAsia="Times New Roman" w:hAnsi="Arial" w:cs="Times New Roman"/>
      <w:szCs w:val="20"/>
    </w:rPr>
  </w:style>
  <w:style w:type="paragraph" w:customStyle="1" w:styleId="IBSANormal">
    <w:name w:val="IBSA Normal"/>
    <w:link w:val="IBSANormalChar"/>
    <w:rsid w:val="00E2423A"/>
    <w:pPr>
      <w:spacing w:after="0" w:line="240" w:lineRule="auto"/>
    </w:pPr>
    <w:rPr>
      <w:rFonts w:ascii="Arial" w:eastAsia="Times New Roman" w:hAnsi="Arial" w:cs="Times New Roman"/>
      <w:szCs w:val="20"/>
    </w:rPr>
  </w:style>
  <w:style w:type="paragraph" w:customStyle="1" w:styleId="IBSANumList1">
    <w:name w:val="IBSA Num List 1"/>
    <w:rsid w:val="00E2423A"/>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E2423A"/>
    <w:pPr>
      <w:numPr>
        <w:ilvl w:val="1"/>
        <w:numId w:val="1"/>
      </w:numPr>
      <w:tabs>
        <w:tab w:val="clear" w:pos="72"/>
        <w:tab w:val="num" w:pos="792"/>
      </w:tabs>
      <w:ind w:left="431" w:hanging="431"/>
    </w:pPr>
  </w:style>
  <w:style w:type="paragraph" w:customStyle="1" w:styleId="IBSABulletList1">
    <w:name w:val="IBSA Bullet List 1"/>
    <w:rsid w:val="00E2423A"/>
    <w:pPr>
      <w:numPr>
        <w:numId w:val="4"/>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E2423A"/>
    <w:pPr>
      <w:tabs>
        <w:tab w:val="num" w:pos="720"/>
      </w:tabs>
      <w:ind w:left="720"/>
    </w:pPr>
  </w:style>
  <w:style w:type="character" w:customStyle="1" w:styleId="IBSAText-Bold">
    <w:name w:val="IBSA Text - Bold"/>
    <w:rsid w:val="00E2423A"/>
    <w:rPr>
      <w:b/>
    </w:rPr>
  </w:style>
  <w:style w:type="character" w:customStyle="1" w:styleId="IBSAText-BoldandItalic">
    <w:name w:val="IBSA Text - Bold and Italic"/>
    <w:rsid w:val="00E2423A"/>
    <w:rPr>
      <w:b/>
      <w:i/>
      <w:color w:val="auto"/>
    </w:rPr>
  </w:style>
  <w:style w:type="character" w:customStyle="1" w:styleId="IBSANormalChar">
    <w:name w:val="IBSA Normal Char"/>
    <w:link w:val="IBSANormal"/>
    <w:rsid w:val="00E2423A"/>
    <w:rPr>
      <w:rFonts w:ascii="Arial" w:eastAsia="Times New Roman" w:hAnsi="Arial" w:cs="Times New Roman"/>
      <w:szCs w:val="20"/>
    </w:rPr>
  </w:style>
  <w:style w:type="character" w:customStyle="1" w:styleId="IBSAText-Italic">
    <w:name w:val="IBSA Text - Italic"/>
    <w:rsid w:val="00E2423A"/>
    <w:rPr>
      <w:rFonts w:ascii="Arial" w:hAnsi="Arial"/>
      <w:i/>
      <w:color w:val="auto"/>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E2423A"/>
    <w:pPr>
      <w:spacing w:after="0" w:line="240" w:lineRule="auto"/>
    </w:pPr>
    <w:rPr>
      <w:rFonts w:ascii="Arial" w:eastAsia="Times New Roman" w:hAnsi="Arial" w:cs="Times New Roman"/>
      <w:b/>
      <w:sz w:val="24"/>
      <w:szCs w:val="20"/>
    </w:rPr>
  </w:style>
  <w:style w:type="paragraph" w:customStyle="1" w:styleId="CATUnitCode">
    <w:name w:val="** CAT Unit Code"/>
    <w:rsid w:val="00E2423A"/>
    <w:pPr>
      <w:spacing w:after="0" w:line="240" w:lineRule="auto"/>
    </w:pPr>
    <w:rPr>
      <w:rFonts w:ascii="Arial" w:eastAsia="Times New Roman" w:hAnsi="Arial" w:cs="Times New Roman"/>
      <w:b/>
      <w:sz w:val="24"/>
      <w:szCs w:val="20"/>
    </w:rPr>
  </w:style>
  <w:style w:type="paragraph" w:customStyle="1" w:styleId="CATNormal">
    <w:name w:val="CAT Normal"/>
    <w:link w:val="CATNormalChar"/>
    <w:rsid w:val="00E2423A"/>
    <w:pPr>
      <w:spacing w:after="0" w:line="240" w:lineRule="auto"/>
    </w:pPr>
    <w:rPr>
      <w:rFonts w:ascii="Arial" w:eastAsia="Times New Roman" w:hAnsi="Arial" w:cs="Times New Roman"/>
      <w:szCs w:val="20"/>
    </w:rPr>
  </w:style>
  <w:style w:type="character" w:customStyle="1" w:styleId="CATNormalChar">
    <w:name w:val="CAT Normal Char"/>
    <w:basedOn w:val="DefaultParagraphFont"/>
    <w:link w:val="CATNormal"/>
    <w:rsid w:val="00E2423A"/>
    <w:rPr>
      <w:rFonts w:ascii="Arial" w:eastAsia="Times New Roman" w:hAnsi="Arial" w:cs="Times New Roman"/>
      <w:szCs w:val="20"/>
    </w:rPr>
  </w:style>
  <w:style w:type="paragraph" w:customStyle="1" w:styleId="CATNumList1">
    <w:name w:val="CAT Num List 1"/>
    <w:rsid w:val="00E2423A"/>
    <w:pPr>
      <w:numPr>
        <w:numId w:val="1"/>
      </w:numPr>
      <w:spacing w:after="0" w:line="240" w:lineRule="auto"/>
    </w:pPr>
    <w:rPr>
      <w:rFonts w:ascii="Arial" w:eastAsia="Times New Roman" w:hAnsi="Arial" w:cs="Times New Roman"/>
      <w:szCs w:val="20"/>
      <w:lang w:eastAsia="en-AU"/>
    </w:rPr>
  </w:style>
  <w:style w:type="paragraph" w:styleId="Footer">
    <w:name w:val="footer"/>
    <w:basedOn w:val="Normal"/>
    <w:link w:val="FooterChar"/>
    <w:uiPriority w:val="99"/>
    <w:unhideWhenUsed/>
    <w:rsid w:val="00E2423A"/>
    <w:pPr>
      <w:tabs>
        <w:tab w:val="center" w:pos="4513"/>
        <w:tab w:val="right" w:pos="9026"/>
      </w:tabs>
      <w:spacing w:after="0" w:line="240" w:lineRule="auto"/>
    </w:pPr>
    <w:rPr>
      <w:rFonts w:ascii="Arial" w:eastAsia="Times New Roman" w:hAnsi="Arial" w:cs="Times New Roman"/>
      <w:szCs w:val="20"/>
    </w:rPr>
  </w:style>
  <w:style w:type="character" w:customStyle="1" w:styleId="FooterChar">
    <w:name w:val="Footer Char"/>
    <w:basedOn w:val="DefaultParagraphFont"/>
    <w:link w:val="Footer"/>
    <w:uiPriority w:val="99"/>
    <w:rsid w:val="00E2423A"/>
    <w:rPr>
      <w:rFonts w:ascii="Arial" w:eastAsia="Times New Roman" w:hAnsi="Arial" w:cs="Times New Roman"/>
      <w:szCs w:val="20"/>
    </w:rPr>
  </w:style>
  <w:style w:type="paragraph" w:customStyle="1" w:styleId="IBSANormal">
    <w:name w:val="IBSA Normal"/>
    <w:link w:val="IBSANormalChar"/>
    <w:rsid w:val="00E2423A"/>
    <w:pPr>
      <w:spacing w:after="0" w:line="240" w:lineRule="auto"/>
    </w:pPr>
    <w:rPr>
      <w:rFonts w:ascii="Arial" w:eastAsia="Times New Roman" w:hAnsi="Arial" w:cs="Times New Roman"/>
      <w:szCs w:val="20"/>
    </w:rPr>
  </w:style>
  <w:style w:type="paragraph" w:customStyle="1" w:styleId="IBSANumList1">
    <w:name w:val="IBSA Num List 1"/>
    <w:rsid w:val="00E2423A"/>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E2423A"/>
    <w:pPr>
      <w:numPr>
        <w:ilvl w:val="1"/>
        <w:numId w:val="1"/>
      </w:numPr>
      <w:tabs>
        <w:tab w:val="clear" w:pos="72"/>
        <w:tab w:val="num" w:pos="792"/>
      </w:tabs>
      <w:ind w:left="431" w:hanging="431"/>
    </w:pPr>
  </w:style>
  <w:style w:type="paragraph" w:customStyle="1" w:styleId="IBSABulletList1">
    <w:name w:val="IBSA Bullet List 1"/>
    <w:rsid w:val="00E2423A"/>
    <w:pPr>
      <w:numPr>
        <w:numId w:val="4"/>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E2423A"/>
    <w:pPr>
      <w:tabs>
        <w:tab w:val="num" w:pos="720"/>
      </w:tabs>
      <w:ind w:left="720"/>
    </w:pPr>
  </w:style>
  <w:style w:type="character" w:customStyle="1" w:styleId="IBSAText-Bold">
    <w:name w:val="IBSA Text - Bold"/>
    <w:rsid w:val="00E2423A"/>
    <w:rPr>
      <w:b/>
    </w:rPr>
  </w:style>
  <w:style w:type="character" w:customStyle="1" w:styleId="IBSAText-BoldandItalic">
    <w:name w:val="IBSA Text - Bold and Italic"/>
    <w:rsid w:val="00E2423A"/>
    <w:rPr>
      <w:b/>
      <w:i/>
      <w:color w:val="auto"/>
    </w:rPr>
  </w:style>
  <w:style w:type="character" w:customStyle="1" w:styleId="IBSANormalChar">
    <w:name w:val="IBSA Normal Char"/>
    <w:link w:val="IBSANormal"/>
    <w:rsid w:val="00E2423A"/>
    <w:rPr>
      <w:rFonts w:ascii="Arial" w:eastAsia="Times New Roman" w:hAnsi="Arial" w:cs="Times New Roman"/>
      <w:szCs w:val="20"/>
    </w:rPr>
  </w:style>
  <w:style w:type="character" w:customStyle="1" w:styleId="IBSAText-Italic">
    <w:name w:val="IBSA Text - Italic"/>
    <w:rsid w:val="00E2423A"/>
    <w:rPr>
      <w:rFonts w:ascii="Arial" w:hAnsi="Arial"/>
      <w:i/>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1131</Words>
  <Characters>6448</Characters>
  <Application>Microsoft Office Word</Application>
  <DocSecurity>0</DocSecurity>
  <Lines>53</Lines>
  <Paragraphs>15</Paragraphs>
  <ScaleCrop>false</ScaleCrop>
  <Company/>
  <LinksUpToDate>false</LinksUpToDate>
  <CharactersWithSpaces>7564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Scomazzon</dc:creator>
  <cp:keywords/>
  <dc:description/>
  <cp:lastModifiedBy>Jana Scomazzon</cp:lastModifiedBy>
  <cp:revision>1</cp:revision>
  <dcterms:created xsi:type="dcterms:W3CDTF">2013-08-16T08:34:00Z</dcterms:created>
  <dcterms:modified xsi:type="dcterms:W3CDTF">2013-08-16T08:34:00Z</dcterms:modified>
</cp:coreProperties>
</file>